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36BA5" w14:textId="7223801F" w:rsidR="00AE05ED" w:rsidRPr="00586C04" w:rsidRDefault="00AE05ED" w:rsidP="007164C5">
      <w:pPr>
        <w:pStyle w:val="Heading1"/>
        <w:jc w:val="both"/>
        <w:rPr>
          <w:lang w:val="sk-SK"/>
        </w:rPr>
      </w:pPr>
      <w:r w:rsidRPr="00586C04">
        <w:rPr>
          <w:lang w:val="sk-SK"/>
        </w:rPr>
        <w:t>Vyhrajte izol</w:t>
      </w:r>
      <w:r w:rsidR="00586C04">
        <w:rPr>
          <w:lang w:val="sk-SK"/>
        </w:rPr>
        <w:t>á</w:t>
      </w:r>
      <w:r w:rsidRPr="00586C04">
        <w:rPr>
          <w:lang w:val="sk-SK"/>
        </w:rPr>
        <w:t>ci</w:t>
      </w:r>
      <w:r w:rsidR="00586C04">
        <w:rPr>
          <w:lang w:val="sk-SK"/>
        </w:rPr>
        <w:t>u</w:t>
      </w:r>
      <w:r w:rsidRPr="00586C04">
        <w:rPr>
          <w:lang w:val="sk-SK"/>
        </w:rPr>
        <w:t xml:space="preserve"> ROCKWOOL – pravidl</w:t>
      </w:r>
      <w:r w:rsidR="00586C04">
        <w:rPr>
          <w:lang w:val="sk-SK"/>
        </w:rPr>
        <w:t>á</w:t>
      </w:r>
      <w:r w:rsidRPr="00586C04">
        <w:rPr>
          <w:lang w:val="sk-SK"/>
        </w:rPr>
        <w:t xml:space="preserve"> s</w:t>
      </w:r>
      <w:r w:rsidR="00586C04">
        <w:rPr>
          <w:lang w:val="sk-SK"/>
        </w:rPr>
        <w:t>úťaže</w:t>
      </w:r>
    </w:p>
    <w:p w14:paraId="5E456105" w14:textId="5806360E" w:rsidR="00AE05ED" w:rsidRPr="00586C04" w:rsidRDefault="00586C04" w:rsidP="007164C5">
      <w:pPr>
        <w:jc w:val="both"/>
        <w:rPr>
          <w:b/>
          <w:bCs/>
          <w:lang w:val="sk-SK"/>
        </w:rPr>
      </w:pPr>
      <w:r w:rsidRPr="00586C04">
        <w:rPr>
          <w:b/>
          <w:bCs/>
          <w:lang w:val="sk-SK"/>
        </w:rPr>
        <w:t xml:space="preserve">Účelom tohto dokumentu je úprava pravidiel </w:t>
      </w:r>
      <w:r w:rsidR="00FA5445">
        <w:rPr>
          <w:b/>
          <w:bCs/>
          <w:lang w:val="sk-SK"/>
        </w:rPr>
        <w:t xml:space="preserve">propagačnej spotrebiteľskej </w:t>
      </w:r>
      <w:r w:rsidRPr="00586C04">
        <w:rPr>
          <w:b/>
          <w:bCs/>
          <w:lang w:val="sk-SK"/>
        </w:rPr>
        <w:t>súťaže nazvanej „Vyhrajte izoláciu ROCKWOOL” (ďalej len „súťaž”)</w:t>
      </w:r>
      <w:r w:rsidR="00AE05ED" w:rsidRPr="00586C04">
        <w:rPr>
          <w:b/>
          <w:bCs/>
          <w:lang w:val="sk-SK"/>
        </w:rPr>
        <w:t>.</w:t>
      </w:r>
    </w:p>
    <w:p w14:paraId="26A7F2FB" w14:textId="291749DB" w:rsidR="00AE05ED" w:rsidRPr="00586C04" w:rsidRDefault="00586C04" w:rsidP="007164C5">
      <w:pPr>
        <w:jc w:val="both"/>
        <w:rPr>
          <w:lang w:val="sk-SK"/>
        </w:rPr>
      </w:pPr>
      <w:r w:rsidRPr="00586C04">
        <w:rPr>
          <w:lang w:val="sk-SK"/>
        </w:rPr>
        <w:t>Tieto pravidlá sú jediným dokumentom, ktorý upravuje záväzn</w:t>
      </w:r>
      <w:r>
        <w:rPr>
          <w:lang w:val="sk-SK"/>
        </w:rPr>
        <w:t>é</w:t>
      </w:r>
      <w:r w:rsidRPr="00586C04">
        <w:rPr>
          <w:lang w:val="sk-SK"/>
        </w:rPr>
        <w:t xml:space="preserve"> podmienky stanovené Usporiadateľom pre účasť v uvedenej súťaži vo vzťahu k účastníkom. Tieto pravidlá môžu byť pozmenené formou písomných dodatkov k týmto pravidlám vydaných </w:t>
      </w:r>
      <w:r w:rsidR="00CD3015">
        <w:rPr>
          <w:lang w:val="sk-SK"/>
        </w:rPr>
        <w:t xml:space="preserve">výhradne </w:t>
      </w:r>
      <w:r w:rsidRPr="00586C04">
        <w:rPr>
          <w:lang w:val="sk-SK"/>
        </w:rPr>
        <w:t>Usporiadateľom súťaže</w:t>
      </w:r>
      <w:r>
        <w:rPr>
          <w:lang w:val="sk-SK"/>
        </w:rPr>
        <w:t>.</w:t>
      </w:r>
    </w:p>
    <w:p w14:paraId="14214BD2" w14:textId="19840BBE" w:rsidR="00AE05ED" w:rsidRPr="00586C04" w:rsidRDefault="00586C04" w:rsidP="007164C5">
      <w:pPr>
        <w:pStyle w:val="Heading2"/>
        <w:jc w:val="both"/>
        <w:rPr>
          <w:lang w:val="sk-SK"/>
        </w:rPr>
      </w:pPr>
      <w:r>
        <w:rPr>
          <w:lang w:val="sk-SK"/>
        </w:rPr>
        <w:t>Usporiadateľ</w:t>
      </w:r>
      <w:r w:rsidR="00AE05ED" w:rsidRPr="00586C04">
        <w:rPr>
          <w:lang w:val="sk-SK"/>
        </w:rPr>
        <w:t xml:space="preserve"> s</w:t>
      </w:r>
      <w:r>
        <w:rPr>
          <w:lang w:val="sk-SK"/>
        </w:rPr>
        <w:t>úťa</w:t>
      </w:r>
      <w:r w:rsidR="00AE05ED" w:rsidRPr="00586C04">
        <w:rPr>
          <w:lang w:val="sk-SK"/>
        </w:rPr>
        <w:t>že</w:t>
      </w:r>
    </w:p>
    <w:p w14:paraId="5C667973" w14:textId="389EE737" w:rsidR="00AE05ED" w:rsidRPr="00586C04" w:rsidRDefault="00586C04" w:rsidP="007164C5">
      <w:pPr>
        <w:jc w:val="both"/>
        <w:rPr>
          <w:lang w:val="sk-SK"/>
        </w:rPr>
      </w:pPr>
      <w:r>
        <w:rPr>
          <w:lang w:val="sk-SK"/>
        </w:rPr>
        <w:t>Usporiadateľom a o</w:t>
      </w:r>
      <w:r w:rsidR="00AE05ED" w:rsidRPr="00586C04">
        <w:rPr>
          <w:lang w:val="sk-SK"/>
        </w:rPr>
        <w:t>rganizátor</w:t>
      </w:r>
      <w:r>
        <w:rPr>
          <w:lang w:val="sk-SK"/>
        </w:rPr>
        <w:t>o</w:t>
      </w:r>
      <w:r w:rsidR="00AE05ED" w:rsidRPr="00586C04">
        <w:rPr>
          <w:lang w:val="sk-SK"/>
        </w:rPr>
        <w:t>m s</w:t>
      </w:r>
      <w:r>
        <w:rPr>
          <w:lang w:val="sk-SK"/>
        </w:rPr>
        <w:t>úťa</w:t>
      </w:r>
      <w:r w:rsidR="00AE05ED" w:rsidRPr="00586C04">
        <w:rPr>
          <w:lang w:val="sk-SK"/>
        </w:rPr>
        <w:t>že je spol</w:t>
      </w:r>
      <w:r>
        <w:rPr>
          <w:lang w:val="sk-SK"/>
        </w:rPr>
        <w:t>o</w:t>
      </w:r>
      <w:r w:rsidR="00AE05ED" w:rsidRPr="00586C04">
        <w:rPr>
          <w:lang w:val="sk-SK"/>
        </w:rPr>
        <w:t>čnos</w:t>
      </w:r>
      <w:r>
        <w:rPr>
          <w:lang w:val="sk-SK"/>
        </w:rPr>
        <w:t>ť</w:t>
      </w:r>
      <w:r w:rsidR="00AE05ED" w:rsidRPr="00586C04">
        <w:rPr>
          <w:lang w:val="sk-SK"/>
        </w:rPr>
        <w:t xml:space="preserve"> ROCKWOOL</w:t>
      </w:r>
      <w:r w:rsidR="00186653" w:rsidRPr="00586C04">
        <w:rPr>
          <w:lang w:val="sk-SK"/>
        </w:rPr>
        <w:t xml:space="preserve"> Slovensko s.r.o.</w:t>
      </w:r>
      <w:r w:rsidR="00FA5445">
        <w:rPr>
          <w:lang w:val="sk-SK"/>
        </w:rPr>
        <w:t>,</w:t>
      </w:r>
      <w:r w:rsidR="000C797D" w:rsidRPr="00586C04">
        <w:rPr>
          <w:lang w:val="sk-SK"/>
        </w:rPr>
        <w:t xml:space="preserve"> </w:t>
      </w:r>
      <w:r w:rsidR="00AE05ED" w:rsidRPr="00586C04">
        <w:rPr>
          <w:lang w:val="sk-SK"/>
        </w:rPr>
        <w:t>s</w:t>
      </w:r>
      <w:r>
        <w:rPr>
          <w:lang w:val="sk-SK"/>
        </w:rPr>
        <w:t>o</w:t>
      </w:r>
      <w:r w:rsidR="00AE05ED" w:rsidRPr="00586C04">
        <w:rPr>
          <w:lang w:val="sk-SK"/>
        </w:rPr>
        <w:t xml:space="preserve"> sídl</w:t>
      </w:r>
      <w:r>
        <w:rPr>
          <w:lang w:val="sk-SK"/>
        </w:rPr>
        <w:t>o</w:t>
      </w:r>
      <w:r w:rsidR="00AE05ED" w:rsidRPr="00586C04">
        <w:rPr>
          <w:lang w:val="sk-SK"/>
        </w:rPr>
        <w:t xml:space="preserve">m v </w:t>
      </w:r>
      <w:r w:rsidR="00E47588" w:rsidRPr="00586C04">
        <w:rPr>
          <w:lang w:val="sk-SK"/>
        </w:rPr>
        <w:t>Bratislav</w:t>
      </w:r>
      <w:r>
        <w:rPr>
          <w:lang w:val="sk-SK"/>
        </w:rPr>
        <w:t>e</w:t>
      </w:r>
      <w:r w:rsidR="00AE05ED" w:rsidRPr="00586C04">
        <w:rPr>
          <w:lang w:val="sk-SK"/>
        </w:rPr>
        <w:t xml:space="preserve">, </w:t>
      </w:r>
      <w:r w:rsidR="00E47588" w:rsidRPr="00586C04">
        <w:rPr>
          <w:lang w:val="sk-SK"/>
        </w:rPr>
        <w:t>Cesta na Senec 2/A</w:t>
      </w:r>
      <w:r w:rsidR="00AE05ED" w:rsidRPr="00586C04">
        <w:rPr>
          <w:lang w:val="sk-SK"/>
        </w:rPr>
        <w:t xml:space="preserve">, </w:t>
      </w:r>
      <w:r w:rsidR="000F77A9" w:rsidRPr="00586C04">
        <w:rPr>
          <w:lang w:val="sk-SK"/>
        </w:rPr>
        <w:t>821 04</w:t>
      </w:r>
      <w:r w:rsidR="00AE05ED" w:rsidRPr="00586C04">
        <w:rPr>
          <w:lang w:val="sk-SK"/>
        </w:rPr>
        <w:t xml:space="preserve"> B</w:t>
      </w:r>
      <w:r w:rsidR="000F77A9" w:rsidRPr="00586C04">
        <w:rPr>
          <w:lang w:val="sk-SK"/>
        </w:rPr>
        <w:t>ratislava</w:t>
      </w:r>
      <w:r w:rsidR="00AE05ED" w:rsidRPr="00586C04">
        <w:rPr>
          <w:lang w:val="sk-SK"/>
        </w:rPr>
        <w:t xml:space="preserve">, </w:t>
      </w:r>
      <w:r w:rsidR="000F77A9" w:rsidRPr="00586C04">
        <w:rPr>
          <w:lang w:val="sk-SK"/>
        </w:rPr>
        <w:t>Slovenská</w:t>
      </w:r>
      <w:r w:rsidR="00AE05ED" w:rsidRPr="00586C04">
        <w:rPr>
          <w:lang w:val="sk-SK"/>
        </w:rPr>
        <w:t xml:space="preserve"> republika. Spol</w:t>
      </w:r>
      <w:r>
        <w:rPr>
          <w:lang w:val="sk-SK"/>
        </w:rPr>
        <w:t>o</w:t>
      </w:r>
      <w:r w:rsidR="00AE05ED" w:rsidRPr="00586C04">
        <w:rPr>
          <w:lang w:val="sk-SK"/>
        </w:rPr>
        <w:t>čnos</w:t>
      </w:r>
      <w:r>
        <w:rPr>
          <w:lang w:val="sk-SK"/>
        </w:rPr>
        <w:t>ť</w:t>
      </w:r>
      <w:r w:rsidR="00AE05ED" w:rsidRPr="00586C04">
        <w:rPr>
          <w:lang w:val="sk-SK"/>
        </w:rPr>
        <w:t xml:space="preserve"> je zap</w:t>
      </w:r>
      <w:r>
        <w:rPr>
          <w:lang w:val="sk-SK"/>
        </w:rPr>
        <w:t>í</w:t>
      </w:r>
      <w:r w:rsidR="00AE05ED" w:rsidRPr="00586C04">
        <w:rPr>
          <w:lang w:val="sk-SK"/>
        </w:rPr>
        <w:t>s</w:t>
      </w:r>
      <w:r>
        <w:rPr>
          <w:lang w:val="sk-SK"/>
        </w:rPr>
        <w:t>a</w:t>
      </w:r>
      <w:r w:rsidR="00AE05ED" w:rsidRPr="00586C04">
        <w:rPr>
          <w:lang w:val="sk-SK"/>
        </w:rPr>
        <w:t>n</w:t>
      </w:r>
      <w:r>
        <w:rPr>
          <w:lang w:val="sk-SK"/>
        </w:rPr>
        <w:t>á</w:t>
      </w:r>
      <w:r w:rsidR="00AE05ED" w:rsidRPr="00586C04">
        <w:rPr>
          <w:lang w:val="sk-SK"/>
        </w:rPr>
        <w:t xml:space="preserve"> </w:t>
      </w:r>
      <w:r w:rsidR="000F77A9" w:rsidRPr="00586C04">
        <w:rPr>
          <w:lang w:val="sk-SK"/>
        </w:rPr>
        <w:t>do Obchodného registra</w:t>
      </w:r>
      <w:r w:rsidR="00F121F1" w:rsidRPr="00586C04">
        <w:rPr>
          <w:lang w:val="sk-SK"/>
        </w:rPr>
        <w:t xml:space="preserve"> vedenom na Okresnom súde Bratislava I</w:t>
      </w:r>
      <w:r w:rsidR="00FA5445">
        <w:rPr>
          <w:lang w:val="sk-SK"/>
        </w:rPr>
        <w:t>II</w:t>
      </w:r>
      <w:r w:rsidR="00F121F1" w:rsidRPr="00586C04">
        <w:rPr>
          <w:lang w:val="sk-SK"/>
        </w:rPr>
        <w:t>, oddiel Sro, vložka 17710/B</w:t>
      </w:r>
      <w:r w:rsidR="00CA5458" w:rsidRPr="00586C04">
        <w:rPr>
          <w:lang w:val="sk-SK"/>
        </w:rPr>
        <w:t xml:space="preserve">; </w:t>
      </w:r>
      <w:r w:rsidR="00AE05ED" w:rsidRPr="00586C04">
        <w:rPr>
          <w:lang w:val="sk-SK"/>
        </w:rPr>
        <w:t>IČ</w:t>
      </w:r>
      <w:r>
        <w:rPr>
          <w:lang w:val="sk-SK"/>
        </w:rPr>
        <w:t>O</w:t>
      </w:r>
      <w:r w:rsidR="00AE05ED" w:rsidRPr="00586C04">
        <w:rPr>
          <w:lang w:val="sk-SK"/>
        </w:rPr>
        <w:t xml:space="preserve">: </w:t>
      </w:r>
      <w:r w:rsidR="00EC1E8C" w:rsidRPr="00586C04">
        <w:rPr>
          <w:lang w:val="sk-SK"/>
        </w:rPr>
        <w:t>35750766</w:t>
      </w:r>
      <w:r w:rsidR="00AE05ED" w:rsidRPr="00586C04">
        <w:rPr>
          <w:lang w:val="sk-SK"/>
        </w:rPr>
        <w:t xml:space="preserve">, DIČ: </w:t>
      </w:r>
      <w:r w:rsidR="00EC1E8C" w:rsidRPr="00586C04">
        <w:rPr>
          <w:lang w:val="sk-SK"/>
        </w:rPr>
        <w:t>SK2020243203</w:t>
      </w:r>
      <w:r w:rsidR="00AE05ED" w:rsidRPr="00586C04">
        <w:rPr>
          <w:lang w:val="sk-SK"/>
        </w:rPr>
        <w:t xml:space="preserve"> (</w:t>
      </w:r>
      <w:r>
        <w:rPr>
          <w:lang w:val="sk-SK"/>
        </w:rPr>
        <w:t>ďalej</w:t>
      </w:r>
      <w:r w:rsidR="00AE05ED" w:rsidRPr="00586C04">
        <w:rPr>
          <w:lang w:val="sk-SK"/>
        </w:rPr>
        <w:t xml:space="preserve"> </w:t>
      </w:r>
      <w:r>
        <w:rPr>
          <w:lang w:val="sk-SK"/>
        </w:rPr>
        <w:t>l</w:t>
      </w:r>
      <w:r w:rsidR="00AE05ED" w:rsidRPr="00586C04">
        <w:rPr>
          <w:lang w:val="sk-SK"/>
        </w:rPr>
        <w:t>en „</w:t>
      </w:r>
      <w:r>
        <w:rPr>
          <w:lang w:val="sk-SK"/>
        </w:rPr>
        <w:t>Us</w:t>
      </w:r>
      <w:r w:rsidR="00AE05ED" w:rsidRPr="00586C04">
        <w:rPr>
          <w:lang w:val="sk-SK"/>
        </w:rPr>
        <w:t>po</w:t>
      </w:r>
      <w:r>
        <w:rPr>
          <w:lang w:val="sk-SK"/>
        </w:rPr>
        <w:t>riadateľ“</w:t>
      </w:r>
      <w:r w:rsidR="00AE05ED" w:rsidRPr="00586C04">
        <w:rPr>
          <w:lang w:val="sk-SK"/>
        </w:rPr>
        <w:t>).</w:t>
      </w:r>
    </w:p>
    <w:p w14:paraId="624E1986" w14:textId="5EA8A387" w:rsidR="00AE05ED" w:rsidRPr="00586C04" w:rsidRDefault="00AE05ED" w:rsidP="007164C5">
      <w:pPr>
        <w:pStyle w:val="Heading2"/>
        <w:jc w:val="both"/>
        <w:rPr>
          <w:lang w:val="sk-SK"/>
        </w:rPr>
      </w:pPr>
      <w:r w:rsidRPr="00586C04">
        <w:rPr>
          <w:lang w:val="sk-SK"/>
        </w:rPr>
        <w:t>Termín kon</w:t>
      </w:r>
      <w:r w:rsidR="00586C04">
        <w:rPr>
          <w:lang w:val="sk-SK"/>
        </w:rPr>
        <w:t>a</w:t>
      </w:r>
      <w:r w:rsidRPr="00586C04">
        <w:rPr>
          <w:lang w:val="sk-SK"/>
        </w:rPr>
        <w:t>n</w:t>
      </w:r>
      <w:r w:rsidR="00586C04">
        <w:rPr>
          <w:lang w:val="sk-SK"/>
        </w:rPr>
        <w:t>ia</w:t>
      </w:r>
      <w:r w:rsidRPr="00586C04">
        <w:rPr>
          <w:lang w:val="sk-SK"/>
        </w:rPr>
        <w:t xml:space="preserve"> s</w:t>
      </w:r>
      <w:r w:rsidR="00586C04">
        <w:rPr>
          <w:lang w:val="sk-SK"/>
        </w:rPr>
        <w:t>úťaže</w:t>
      </w:r>
    </w:p>
    <w:p w14:paraId="69362755" w14:textId="27C87947" w:rsidR="00AE05ED" w:rsidRPr="00586C04" w:rsidRDefault="00AE05ED" w:rsidP="007164C5">
      <w:pPr>
        <w:jc w:val="both"/>
        <w:rPr>
          <w:lang w:val="sk-SK"/>
        </w:rPr>
      </w:pPr>
      <w:r w:rsidRPr="00586C04">
        <w:rPr>
          <w:lang w:val="sk-SK"/>
        </w:rPr>
        <w:t>S</w:t>
      </w:r>
      <w:r w:rsidR="00586C04">
        <w:rPr>
          <w:lang w:val="sk-SK"/>
        </w:rPr>
        <w:t>úťa</w:t>
      </w:r>
      <w:r w:rsidRPr="00586C04">
        <w:rPr>
          <w:lang w:val="sk-SK"/>
        </w:rPr>
        <w:t>ž s</w:t>
      </w:r>
      <w:r w:rsidR="00586C04">
        <w:rPr>
          <w:lang w:val="sk-SK"/>
        </w:rPr>
        <w:t>a</w:t>
      </w:r>
      <w:r w:rsidRPr="00586C04">
        <w:rPr>
          <w:lang w:val="sk-SK"/>
        </w:rPr>
        <w:t xml:space="preserve"> usku</w:t>
      </w:r>
      <w:r w:rsidR="00586C04">
        <w:rPr>
          <w:lang w:val="sk-SK"/>
        </w:rPr>
        <w:t>to</w:t>
      </w:r>
      <w:r w:rsidRPr="00586C04">
        <w:rPr>
          <w:lang w:val="sk-SK"/>
        </w:rPr>
        <w:t>ční v termín</w:t>
      </w:r>
      <w:r w:rsidR="00586C04">
        <w:rPr>
          <w:lang w:val="sk-SK"/>
        </w:rPr>
        <w:t>e</w:t>
      </w:r>
      <w:r w:rsidRPr="00586C04">
        <w:rPr>
          <w:lang w:val="sk-SK"/>
        </w:rPr>
        <w:t xml:space="preserve"> od </w:t>
      </w:r>
      <w:r w:rsidR="004F432C">
        <w:rPr>
          <w:lang w:val="sk-SK"/>
        </w:rPr>
        <w:t>22</w:t>
      </w:r>
      <w:r w:rsidRPr="00586C04">
        <w:rPr>
          <w:lang w:val="sk-SK"/>
        </w:rPr>
        <w:t xml:space="preserve">. </w:t>
      </w:r>
      <w:r w:rsidR="00CE7527" w:rsidRPr="00586C04">
        <w:rPr>
          <w:lang w:val="sk-SK"/>
        </w:rPr>
        <w:t>4</w:t>
      </w:r>
      <w:r w:rsidRPr="00586C04">
        <w:rPr>
          <w:lang w:val="sk-SK"/>
        </w:rPr>
        <w:t>. 202</w:t>
      </w:r>
      <w:r w:rsidR="00CE7527" w:rsidRPr="00586C04">
        <w:rPr>
          <w:lang w:val="sk-SK"/>
        </w:rPr>
        <w:t>4</w:t>
      </w:r>
      <w:r w:rsidRPr="00586C04">
        <w:rPr>
          <w:lang w:val="sk-SK"/>
        </w:rPr>
        <w:t xml:space="preserve"> do </w:t>
      </w:r>
      <w:r w:rsidR="00CE7527" w:rsidRPr="00586C04">
        <w:rPr>
          <w:lang w:val="sk-SK"/>
        </w:rPr>
        <w:t>15</w:t>
      </w:r>
      <w:r w:rsidRPr="00586C04">
        <w:rPr>
          <w:lang w:val="sk-SK"/>
        </w:rPr>
        <w:t xml:space="preserve">. </w:t>
      </w:r>
      <w:r w:rsidR="00CE7527" w:rsidRPr="00586C04">
        <w:rPr>
          <w:lang w:val="sk-SK"/>
        </w:rPr>
        <w:t>6</w:t>
      </w:r>
      <w:r w:rsidRPr="00586C04">
        <w:rPr>
          <w:lang w:val="sk-SK"/>
        </w:rPr>
        <w:t>. 202</w:t>
      </w:r>
      <w:r w:rsidR="00CE7527" w:rsidRPr="00586C04">
        <w:rPr>
          <w:lang w:val="sk-SK"/>
        </w:rPr>
        <w:t>4</w:t>
      </w:r>
      <w:r w:rsidRPr="00586C04">
        <w:rPr>
          <w:lang w:val="sk-SK"/>
        </w:rPr>
        <w:t xml:space="preserve"> v</w:t>
      </w:r>
      <w:r w:rsidR="00586C04">
        <w:rPr>
          <w:lang w:val="sk-SK"/>
        </w:rPr>
        <w:t>rátane</w:t>
      </w:r>
      <w:r w:rsidRPr="00586C04">
        <w:rPr>
          <w:lang w:val="sk-SK"/>
        </w:rPr>
        <w:t xml:space="preserve"> (</w:t>
      </w:r>
      <w:r w:rsidR="00586C04">
        <w:rPr>
          <w:lang w:val="sk-SK"/>
        </w:rPr>
        <w:t>ďalej l</w:t>
      </w:r>
      <w:r w:rsidRPr="00586C04">
        <w:rPr>
          <w:lang w:val="sk-SK"/>
        </w:rPr>
        <w:t>en „</w:t>
      </w:r>
      <w:r w:rsidR="00586C04">
        <w:rPr>
          <w:lang w:val="sk-SK"/>
        </w:rPr>
        <w:t xml:space="preserve">Obdobie trvania </w:t>
      </w:r>
      <w:r w:rsidRPr="00586C04">
        <w:rPr>
          <w:lang w:val="sk-SK"/>
        </w:rPr>
        <w:t>s</w:t>
      </w:r>
      <w:r w:rsidR="00586C04">
        <w:rPr>
          <w:lang w:val="sk-SK"/>
        </w:rPr>
        <w:t>úťa</w:t>
      </w:r>
      <w:r w:rsidRPr="00586C04">
        <w:rPr>
          <w:lang w:val="sk-SK"/>
        </w:rPr>
        <w:t>že</w:t>
      </w:r>
      <w:r w:rsidR="00586C04">
        <w:rPr>
          <w:lang w:val="sk-SK"/>
        </w:rPr>
        <w:t>“</w:t>
      </w:r>
      <w:r w:rsidRPr="00586C04">
        <w:rPr>
          <w:lang w:val="sk-SK"/>
        </w:rPr>
        <w:t>).</w:t>
      </w:r>
    </w:p>
    <w:p w14:paraId="5D8FD92B" w14:textId="0BFE46E2" w:rsidR="00AE05ED" w:rsidRPr="00586C04" w:rsidRDefault="00AE05ED" w:rsidP="007164C5">
      <w:pPr>
        <w:pStyle w:val="Heading2"/>
        <w:jc w:val="both"/>
        <w:rPr>
          <w:lang w:val="sk-SK"/>
        </w:rPr>
      </w:pPr>
      <w:r w:rsidRPr="00586C04">
        <w:rPr>
          <w:lang w:val="sk-SK"/>
        </w:rPr>
        <w:t>M</w:t>
      </w:r>
      <w:r w:rsidR="00586C04">
        <w:rPr>
          <w:lang w:val="sk-SK"/>
        </w:rPr>
        <w:t>ie</w:t>
      </w:r>
      <w:r w:rsidRPr="00586C04">
        <w:rPr>
          <w:lang w:val="sk-SK"/>
        </w:rPr>
        <w:t>sto kon</w:t>
      </w:r>
      <w:r w:rsidR="00586C04">
        <w:rPr>
          <w:lang w:val="sk-SK"/>
        </w:rPr>
        <w:t>a</w:t>
      </w:r>
      <w:r w:rsidRPr="00586C04">
        <w:rPr>
          <w:lang w:val="sk-SK"/>
        </w:rPr>
        <w:t>n</w:t>
      </w:r>
      <w:r w:rsidR="00586C04">
        <w:rPr>
          <w:lang w:val="sk-SK"/>
        </w:rPr>
        <w:t>ia</w:t>
      </w:r>
      <w:r w:rsidRPr="00586C04">
        <w:rPr>
          <w:lang w:val="sk-SK"/>
        </w:rPr>
        <w:t xml:space="preserve"> s</w:t>
      </w:r>
      <w:r w:rsidR="00586C04">
        <w:rPr>
          <w:lang w:val="sk-SK"/>
        </w:rPr>
        <w:t>úťaž</w:t>
      </w:r>
      <w:r w:rsidRPr="00586C04">
        <w:rPr>
          <w:lang w:val="sk-SK"/>
        </w:rPr>
        <w:t>e</w:t>
      </w:r>
    </w:p>
    <w:p w14:paraId="728B3909" w14:textId="367EFD71" w:rsidR="00AE05ED" w:rsidRPr="00586C04" w:rsidRDefault="00523A6A" w:rsidP="007164C5">
      <w:pPr>
        <w:jc w:val="both"/>
        <w:rPr>
          <w:lang w:val="sk-SK"/>
        </w:rPr>
      </w:pPr>
      <w:r w:rsidRPr="00523A6A">
        <w:rPr>
          <w:lang w:val="sk-SK"/>
        </w:rPr>
        <w:t xml:space="preserve">Súťaž prebieha iba na území Slovenskej republiky. Účastníkom súťaže môžu byť iba fyzické osoby staršie ako 18 rokov, ktoré majú trvalý pobyt na území Slovenskej republiky (ďalej len „Účastník“) počas konania súťaže a súčasne spĺňajú ďalšie požiadavky stanovené v týchto pravidlách pre účasť v súťaži. Osoby nespĺňajúce podmienky účasti v súťaži alebo konajúce v rozpore s týmito pravidlami nebudú do súťaže zaradené alebo z nej budú vylúčené. Pokiaľ sa ukáže, že takáto osoba sa aj napriek nesplneniu podmienok pre účasť v súťaži či napriek </w:t>
      </w:r>
      <w:r>
        <w:rPr>
          <w:lang w:val="sk-SK"/>
        </w:rPr>
        <w:t>konaniu</w:t>
      </w:r>
      <w:r w:rsidRPr="00523A6A">
        <w:rPr>
          <w:lang w:val="sk-SK"/>
        </w:rPr>
        <w:t xml:space="preserve"> v rozpore s pravidlami súťaže stala výhercom, nevzniká jej na výhru nárok</w:t>
      </w:r>
      <w:r w:rsidR="00AE05ED" w:rsidRPr="00586C04">
        <w:rPr>
          <w:lang w:val="sk-SK"/>
        </w:rPr>
        <w:t>.</w:t>
      </w:r>
    </w:p>
    <w:p w14:paraId="6217F61E" w14:textId="14B79DE3" w:rsidR="00AE05ED" w:rsidRPr="00586C04" w:rsidRDefault="00AE05ED" w:rsidP="007164C5">
      <w:pPr>
        <w:pStyle w:val="Heading2"/>
        <w:jc w:val="both"/>
        <w:rPr>
          <w:lang w:val="sk-SK"/>
        </w:rPr>
      </w:pPr>
      <w:r w:rsidRPr="00586C04">
        <w:rPr>
          <w:lang w:val="sk-SK"/>
        </w:rPr>
        <w:t>Osoby vyl</w:t>
      </w:r>
      <w:r w:rsidR="00523A6A">
        <w:rPr>
          <w:lang w:val="sk-SK"/>
        </w:rPr>
        <w:t>ú</w:t>
      </w:r>
      <w:r w:rsidRPr="00586C04">
        <w:rPr>
          <w:lang w:val="sk-SK"/>
        </w:rPr>
        <w:t>čené z</w:t>
      </w:r>
      <w:r w:rsidR="00523A6A">
        <w:rPr>
          <w:lang w:val="sk-SK"/>
        </w:rPr>
        <w:t>o</w:t>
      </w:r>
      <w:r w:rsidRPr="00586C04">
        <w:rPr>
          <w:lang w:val="sk-SK"/>
        </w:rPr>
        <w:t xml:space="preserve"> s</w:t>
      </w:r>
      <w:r w:rsidR="00523A6A">
        <w:rPr>
          <w:lang w:val="sk-SK"/>
        </w:rPr>
        <w:t>úťaže</w:t>
      </w:r>
    </w:p>
    <w:p w14:paraId="4C49D3CF" w14:textId="4149736B" w:rsidR="00AE05ED" w:rsidRPr="00586C04" w:rsidRDefault="00523A6A" w:rsidP="007164C5">
      <w:pPr>
        <w:jc w:val="both"/>
        <w:rPr>
          <w:lang w:val="sk-SK"/>
        </w:rPr>
      </w:pPr>
      <w:r w:rsidRPr="00523A6A">
        <w:rPr>
          <w:lang w:val="sk-SK"/>
        </w:rPr>
        <w:t>Súťaže sa nemôžu zúčastniť</w:t>
      </w:r>
      <w:r w:rsidR="00AE05ED" w:rsidRPr="00586C04">
        <w:rPr>
          <w:lang w:val="sk-SK"/>
        </w:rPr>
        <w:t>:</w:t>
      </w:r>
    </w:p>
    <w:p w14:paraId="4B09E746" w14:textId="5AC39495" w:rsidR="002613BB" w:rsidRDefault="002613BB" w:rsidP="007164C5">
      <w:pPr>
        <w:pStyle w:val="ListParagraph"/>
        <w:numPr>
          <w:ilvl w:val="0"/>
          <w:numId w:val="11"/>
        </w:numPr>
        <w:jc w:val="both"/>
        <w:rPr>
          <w:lang w:val="sk-SK"/>
        </w:rPr>
      </w:pPr>
      <w:r>
        <w:rPr>
          <w:lang w:val="sk-SK"/>
        </w:rPr>
        <w:t>právnické osoby</w:t>
      </w:r>
      <w:r w:rsidR="007164C5">
        <w:rPr>
          <w:lang w:val="sk-SK"/>
        </w:rPr>
        <w:t>,</w:t>
      </w:r>
    </w:p>
    <w:p w14:paraId="12228D0C" w14:textId="795B9FAF" w:rsidR="00523A6A" w:rsidRPr="00523A6A" w:rsidRDefault="00523A6A" w:rsidP="007164C5">
      <w:pPr>
        <w:pStyle w:val="ListParagraph"/>
        <w:numPr>
          <w:ilvl w:val="0"/>
          <w:numId w:val="11"/>
        </w:numPr>
        <w:jc w:val="both"/>
        <w:rPr>
          <w:lang w:val="sk-SK"/>
        </w:rPr>
      </w:pPr>
      <w:r w:rsidRPr="00523A6A">
        <w:rPr>
          <w:lang w:val="sk-SK"/>
        </w:rPr>
        <w:t>fyzické osoby mladšie ako 18 rokov,</w:t>
      </w:r>
    </w:p>
    <w:p w14:paraId="5289AE1F" w14:textId="1B23F5BD" w:rsidR="00523A6A" w:rsidRPr="00523A6A" w:rsidRDefault="00523A6A" w:rsidP="007164C5">
      <w:pPr>
        <w:pStyle w:val="ListParagraph"/>
        <w:numPr>
          <w:ilvl w:val="0"/>
          <w:numId w:val="11"/>
        </w:numPr>
        <w:jc w:val="both"/>
        <w:rPr>
          <w:lang w:val="sk-SK"/>
        </w:rPr>
      </w:pPr>
      <w:r w:rsidRPr="00523A6A">
        <w:rPr>
          <w:lang w:val="sk-SK"/>
        </w:rPr>
        <w:t>osoby, ktoré sú v pracovnom či obdobnom pomere k Usporiadateľovi alebo sú k takým osobám vo vzťahu rodinných príslušníkov v rade priamej, ďalej manželia/ky a súrodenci takýchto osôb,</w:t>
      </w:r>
    </w:p>
    <w:p w14:paraId="06E9ADE9" w14:textId="3E51AE33" w:rsidR="00523A6A" w:rsidRPr="00523A6A" w:rsidRDefault="00523A6A" w:rsidP="007164C5">
      <w:pPr>
        <w:pStyle w:val="ListParagraph"/>
        <w:numPr>
          <w:ilvl w:val="0"/>
          <w:numId w:val="11"/>
        </w:numPr>
        <w:jc w:val="both"/>
        <w:rPr>
          <w:lang w:val="sk-SK"/>
        </w:rPr>
      </w:pPr>
      <w:r w:rsidRPr="00523A6A">
        <w:rPr>
          <w:lang w:val="sk-SK"/>
        </w:rPr>
        <w:t>fyzické osoby, ktoré nie sú vlastníkom alebo spoluvlastníkom nehnuteľnosti (domu/bytu)</w:t>
      </w:r>
      <w:r w:rsidR="00404B5F">
        <w:rPr>
          <w:lang w:val="sk-SK"/>
        </w:rPr>
        <w:t xml:space="preserve"> v Slovenskej republike</w:t>
      </w:r>
      <w:r w:rsidRPr="00523A6A">
        <w:rPr>
          <w:lang w:val="sk-SK"/>
        </w:rPr>
        <w:t xml:space="preserve"> – ďalej (spolu)vlastník, u ktorého má byť vykonaná rekonštrukcia – zateplenie, </w:t>
      </w:r>
      <w:r w:rsidR="0012364F">
        <w:rPr>
          <w:lang w:val="sk-SK"/>
        </w:rPr>
        <w:t>alebo vlastníkom alebo spoluvlastníkom rozostavanej stavby</w:t>
      </w:r>
      <w:r w:rsidR="00404B5F">
        <w:rPr>
          <w:lang w:val="sk-SK"/>
        </w:rPr>
        <w:t xml:space="preserve"> v Slovenskej republike</w:t>
      </w:r>
      <w:r w:rsidR="007164C5">
        <w:rPr>
          <w:lang w:val="sk-SK"/>
        </w:rPr>
        <w:t>,</w:t>
      </w:r>
      <w:r w:rsidRPr="00523A6A">
        <w:rPr>
          <w:lang w:val="sk-SK"/>
        </w:rPr>
        <w:t xml:space="preserve"> </w:t>
      </w:r>
      <w:r w:rsidR="00FA5445">
        <w:rPr>
          <w:lang w:val="sk-SK"/>
        </w:rPr>
        <w:t>ktorú nehnuteľnosť</w:t>
      </w:r>
      <w:r w:rsidR="00FA5445" w:rsidRPr="00523A6A">
        <w:rPr>
          <w:lang w:val="sk-SK"/>
        </w:rPr>
        <w:t xml:space="preserve"> </w:t>
      </w:r>
      <w:r w:rsidRPr="00523A6A">
        <w:rPr>
          <w:lang w:val="sk-SK"/>
        </w:rPr>
        <w:t xml:space="preserve">prihlasujú uvedením dodatočných informácií o </w:t>
      </w:r>
      <w:r w:rsidR="00FA5445">
        <w:rPr>
          <w:lang w:val="sk-SK"/>
        </w:rPr>
        <w:t>nehnuteľnosti</w:t>
      </w:r>
      <w:r w:rsidR="00FA5445" w:rsidRPr="00523A6A">
        <w:rPr>
          <w:lang w:val="sk-SK"/>
        </w:rPr>
        <w:t xml:space="preserve"> </w:t>
      </w:r>
      <w:r w:rsidRPr="00523A6A">
        <w:rPr>
          <w:lang w:val="sk-SK"/>
        </w:rPr>
        <w:t>do súťaže</w:t>
      </w:r>
      <w:r w:rsidR="0012364F">
        <w:rPr>
          <w:lang w:val="sk-SK"/>
        </w:rPr>
        <w:t xml:space="preserve">, </w:t>
      </w:r>
      <w:r w:rsidR="00CD3015" w:rsidRPr="007164C5">
        <w:rPr>
          <w:u w:val="single"/>
          <w:lang w:val="sk-SK"/>
        </w:rPr>
        <w:t>alebo</w:t>
      </w:r>
    </w:p>
    <w:p w14:paraId="4D98BC13" w14:textId="69B92DAD" w:rsidR="00F66FAD" w:rsidRPr="00523A6A" w:rsidRDefault="00FA5445" w:rsidP="007164C5">
      <w:pPr>
        <w:pStyle w:val="ListParagraph"/>
        <w:numPr>
          <w:ilvl w:val="0"/>
          <w:numId w:val="11"/>
        </w:numPr>
        <w:jc w:val="both"/>
        <w:rPr>
          <w:lang w:val="sk-SK"/>
        </w:rPr>
      </w:pPr>
      <w:r>
        <w:rPr>
          <w:lang w:val="sk-SK"/>
        </w:rPr>
        <w:t>f</w:t>
      </w:r>
      <w:r w:rsidRPr="00523A6A">
        <w:rPr>
          <w:lang w:val="sk-SK"/>
        </w:rPr>
        <w:t xml:space="preserve">yzické </w:t>
      </w:r>
      <w:r w:rsidR="00523A6A" w:rsidRPr="00523A6A">
        <w:rPr>
          <w:lang w:val="sk-SK"/>
        </w:rPr>
        <w:t xml:space="preserve">osoby, ktoré nie sú vlastníkom alebo spoluvlastníkom </w:t>
      </w:r>
      <w:r w:rsidR="0012364F">
        <w:rPr>
          <w:lang w:val="sk-SK"/>
        </w:rPr>
        <w:t>nehnuteľnosti (</w:t>
      </w:r>
      <w:r w:rsidR="00523A6A" w:rsidRPr="00523A6A">
        <w:rPr>
          <w:lang w:val="sk-SK"/>
        </w:rPr>
        <w:t>pozemku</w:t>
      </w:r>
      <w:r w:rsidR="0012364F">
        <w:rPr>
          <w:lang w:val="sk-SK"/>
        </w:rPr>
        <w:t>)</w:t>
      </w:r>
      <w:r w:rsidR="00523A6A" w:rsidRPr="00523A6A">
        <w:rPr>
          <w:lang w:val="sk-SK"/>
        </w:rPr>
        <w:t xml:space="preserve"> </w:t>
      </w:r>
      <w:r w:rsidR="00404B5F">
        <w:rPr>
          <w:lang w:val="sk-SK"/>
        </w:rPr>
        <w:t xml:space="preserve">v Slovenskej republike </w:t>
      </w:r>
      <w:r w:rsidR="00523A6A" w:rsidRPr="00523A6A">
        <w:rPr>
          <w:lang w:val="sk-SK"/>
        </w:rPr>
        <w:t xml:space="preserve">– ďalej (spolu)vlastník, na ktorom </w:t>
      </w:r>
      <w:r w:rsidR="0012364F">
        <w:rPr>
          <w:lang w:val="sk-SK"/>
        </w:rPr>
        <w:t xml:space="preserve">je, alebo </w:t>
      </w:r>
      <w:r w:rsidR="00523A6A" w:rsidRPr="00523A6A">
        <w:rPr>
          <w:lang w:val="sk-SK"/>
        </w:rPr>
        <w:t>má byť postavená/je stavaná novostavba a zrealizované zateplenie</w:t>
      </w:r>
      <w:r w:rsidR="007164C5">
        <w:rPr>
          <w:lang w:val="sk-SK"/>
        </w:rPr>
        <w:t xml:space="preserve"> </w:t>
      </w:r>
      <w:r w:rsidR="00523A6A" w:rsidRPr="00523A6A">
        <w:rPr>
          <w:lang w:val="sk-SK"/>
        </w:rPr>
        <w:t xml:space="preserve">a </w:t>
      </w:r>
      <w:r w:rsidR="0012364F" w:rsidRPr="00523A6A">
        <w:rPr>
          <w:lang w:val="sk-SK"/>
        </w:rPr>
        <w:t>ktor</w:t>
      </w:r>
      <w:r w:rsidR="0012364F">
        <w:rPr>
          <w:lang w:val="sk-SK"/>
        </w:rPr>
        <w:t>ú nehnuteľnosť</w:t>
      </w:r>
      <w:r w:rsidR="0012364F" w:rsidRPr="00523A6A">
        <w:rPr>
          <w:lang w:val="sk-SK"/>
        </w:rPr>
        <w:t xml:space="preserve"> </w:t>
      </w:r>
      <w:r w:rsidR="00523A6A" w:rsidRPr="00523A6A">
        <w:rPr>
          <w:lang w:val="sk-SK"/>
        </w:rPr>
        <w:t xml:space="preserve">prihlasujú </w:t>
      </w:r>
      <w:r w:rsidR="00CD3015" w:rsidRPr="00523A6A">
        <w:rPr>
          <w:lang w:val="sk-SK"/>
        </w:rPr>
        <w:t>uveden</w:t>
      </w:r>
      <w:r w:rsidR="00CD3015">
        <w:rPr>
          <w:lang w:val="sk-SK"/>
        </w:rPr>
        <w:t>í</w:t>
      </w:r>
      <w:r w:rsidR="00CD3015" w:rsidRPr="00523A6A">
        <w:rPr>
          <w:lang w:val="sk-SK"/>
        </w:rPr>
        <w:t xml:space="preserve">m </w:t>
      </w:r>
      <w:r w:rsidR="00523A6A" w:rsidRPr="00523A6A">
        <w:rPr>
          <w:lang w:val="sk-SK"/>
        </w:rPr>
        <w:t xml:space="preserve">dodatočných informácií o </w:t>
      </w:r>
      <w:r w:rsidR="0012364F">
        <w:rPr>
          <w:lang w:val="sk-SK"/>
        </w:rPr>
        <w:t>nehnuteľnosti</w:t>
      </w:r>
      <w:r w:rsidR="0012364F" w:rsidRPr="00523A6A">
        <w:rPr>
          <w:lang w:val="sk-SK"/>
        </w:rPr>
        <w:t xml:space="preserve"> </w:t>
      </w:r>
      <w:r w:rsidR="00523A6A" w:rsidRPr="00523A6A">
        <w:rPr>
          <w:lang w:val="sk-SK"/>
        </w:rPr>
        <w:t>do súťaže</w:t>
      </w:r>
      <w:r w:rsidR="007164C5">
        <w:rPr>
          <w:lang w:val="sk-SK"/>
        </w:rPr>
        <w:t>.</w:t>
      </w:r>
    </w:p>
    <w:p w14:paraId="0AEEF52C" w14:textId="06EF3733" w:rsidR="00AE05ED" w:rsidRPr="00586C04" w:rsidRDefault="00523A6A" w:rsidP="007164C5">
      <w:pPr>
        <w:jc w:val="both"/>
        <w:rPr>
          <w:lang w:val="sk-SK"/>
        </w:rPr>
      </w:pPr>
      <w:r w:rsidRPr="00523A6A">
        <w:rPr>
          <w:lang w:val="sk-SK"/>
        </w:rPr>
        <w:t>V prípade, že by sa taká osoba stala výhercom, nevzniká jej na výhru nárok</w:t>
      </w:r>
      <w:r w:rsidR="00AE05ED" w:rsidRPr="00586C04">
        <w:rPr>
          <w:lang w:val="sk-SK"/>
        </w:rPr>
        <w:t xml:space="preserve">. </w:t>
      </w:r>
    </w:p>
    <w:p w14:paraId="0C4055AE" w14:textId="0CD72013" w:rsidR="00AE05ED" w:rsidRPr="00586C04" w:rsidRDefault="00AE05ED" w:rsidP="007164C5">
      <w:pPr>
        <w:pStyle w:val="Heading2"/>
        <w:jc w:val="both"/>
        <w:rPr>
          <w:lang w:val="sk-SK"/>
        </w:rPr>
      </w:pPr>
      <w:r w:rsidRPr="00586C04">
        <w:rPr>
          <w:lang w:val="sk-SK"/>
        </w:rPr>
        <w:t>Rozhodný de</w:t>
      </w:r>
      <w:r w:rsidR="00523A6A">
        <w:rPr>
          <w:lang w:val="sk-SK"/>
        </w:rPr>
        <w:t>ň</w:t>
      </w:r>
    </w:p>
    <w:p w14:paraId="1B23ACA2" w14:textId="7C9FE41A" w:rsidR="00AE05ED" w:rsidRPr="00586C04" w:rsidRDefault="00523A6A" w:rsidP="007164C5">
      <w:pPr>
        <w:jc w:val="both"/>
        <w:rPr>
          <w:lang w:val="sk-SK"/>
        </w:rPr>
      </w:pPr>
      <w:r w:rsidRPr="00523A6A">
        <w:rPr>
          <w:lang w:val="sk-SK"/>
        </w:rPr>
        <w:t>Rozhodným dňom na posúdenie splnenia podmienok pre účasť v súťaži je 15. 6. 2024</w:t>
      </w:r>
      <w:r w:rsidR="00AE05ED" w:rsidRPr="00586C04">
        <w:rPr>
          <w:lang w:val="sk-SK"/>
        </w:rPr>
        <w:t xml:space="preserve">. </w:t>
      </w:r>
    </w:p>
    <w:p w14:paraId="00867283" w14:textId="77777777" w:rsidR="00AE05ED" w:rsidRPr="00586C04" w:rsidRDefault="00AE05ED" w:rsidP="007164C5">
      <w:pPr>
        <w:jc w:val="both"/>
        <w:rPr>
          <w:lang w:val="sk-SK"/>
        </w:rPr>
      </w:pPr>
    </w:p>
    <w:p w14:paraId="40E3C669" w14:textId="12CFE9A6" w:rsidR="00AE05ED" w:rsidRPr="00586C04" w:rsidRDefault="008B0644" w:rsidP="007164C5">
      <w:pPr>
        <w:pStyle w:val="Heading2"/>
        <w:jc w:val="both"/>
        <w:rPr>
          <w:lang w:val="sk-SK"/>
        </w:rPr>
      </w:pPr>
      <w:r w:rsidRPr="008B0644">
        <w:rPr>
          <w:lang w:val="sk-SK"/>
        </w:rPr>
        <w:lastRenderedPageBreak/>
        <w:t xml:space="preserve">Zapojenie do akcie – prihlásenie </w:t>
      </w:r>
      <w:r w:rsidR="009E35A7">
        <w:rPr>
          <w:lang w:val="sk-SK"/>
        </w:rPr>
        <w:t>Ú</w:t>
      </w:r>
      <w:r w:rsidRPr="008B0644">
        <w:rPr>
          <w:lang w:val="sk-SK"/>
        </w:rPr>
        <w:t>častníka, podmienky priebehu rekonštrukcie</w:t>
      </w:r>
    </w:p>
    <w:p w14:paraId="7D3F742C" w14:textId="0611F7DE" w:rsidR="00AE05ED" w:rsidRPr="00586C04" w:rsidRDefault="008B0644" w:rsidP="007164C5">
      <w:pPr>
        <w:jc w:val="both"/>
        <w:rPr>
          <w:lang w:val="sk-SK"/>
        </w:rPr>
      </w:pPr>
      <w:r w:rsidRPr="008B0644">
        <w:rPr>
          <w:lang w:val="sk-SK"/>
        </w:rPr>
        <w:t xml:space="preserve">Účastník sa súťaže zúčastní tak, že v </w:t>
      </w:r>
      <w:r>
        <w:rPr>
          <w:lang w:val="sk-SK"/>
        </w:rPr>
        <w:t>období</w:t>
      </w:r>
      <w:r w:rsidRPr="008B0644">
        <w:rPr>
          <w:lang w:val="sk-SK"/>
        </w:rPr>
        <w:t xml:space="preserve"> trvania súťaže (najskôr </w:t>
      </w:r>
      <w:r w:rsidR="00B22AAF">
        <w:rPr>
          <w:lang w:val="sk-SK"/>
        </w:rPr>
        <w:t xml:space="preserve">od </w:t>
      </w:r>
      <w:r w:rsidR="004F432C">
        <w:rPr>
          <w:lang w:val="sk-SK"/>
        </w:rPr>
        <w:t>22</w:t>
      </w:r>
      <w:r w:rsidRPr="008B0644">
        <w:rPr>
          <w:lang w:val="sk-SK"/>
        </w:rPr>
        <w:t>. 4. 2024 a najneskôr do 15. 6. 2024 vrátane) vyplní formulár so všetkými požadovanými údajmi, ktorý nájde na webových stránkach</w:t>
      </w:r>
      <w:r w:rsidR="00AE05ED" w:rsidRPr="00586C04">
        <w:rPr>
          <w:lang w:val="sk-SK"/>
        </w:rPr>
        <w:t xml:space="preserve"> </w:t>
      </w:r>
      <w:hyperlink r:id="rId8" w:history="1">
        <w:r w:rsidR="009E095B" w:rsidRPr="00586C04">
          <w:rPr>
            <w:rStyle w:val="Hyperlink"/>
            <w:lang w:val="sk-SK"/>
          </w:rPr>
          <w:t>https://www.rockwool.com/sk/vyhraj-izolaciu-z-ka</w:t>
        </w:r>
        <w:r w:rsidR="009E095B" w:rsidRPr="00586C04">
          <w:rPr>
            <w:rStyle w:val="Hyperlink"/>
            <w:lang w:val="sk-SK"/>
          </w:rPr>
          <w:t>m</w:t>
        </w:r>
        <w:r w:rsidR="009E095B" w:rsidRPr="00586C04">
          <w:rPr>
            <w:rStyle w:val="Hyperlink"/>
            <w:lang w:val="sk-SK"/>
          </w:rPr>
          <w:t>ennej-vlny-ROCKWOOL</w:t>
        </w:r>
      </w:hyperlink>
      <w:r w:rsidR="009E095B" w:rsidRPr="00586C04">
        <w:rPr>
          <w:lang w:val="sk-SK"/>
        </w:rPr>
        <w:t>.</w:t>
      </w:r>
      <w:r>
        <w:rPr>
          <w:lang w:val="sk-SK"/>
        </w:rPr>
        <w:t xml:space="preserve"> </w:t>
      </w:r>
      <w:r w:rsidRPr="008B0644">
        <w:rPr>
          <w:lang w:val="sk-SK"/>
        </w:rPr>
        <w:t>Tento formulár bude obsahovať a spĺňať nasledujúce požiadavky</w:t>
      </w:r>
      <w:r w:rsidR="00AE05ED" w:rsidRPr="00586C04">
        <w:rPr>
          <w:lang w:val="sk-SK"/>
        </w:rPr>
        <w:t>:</w:t>
      </w:r>
    </w:p>
    <w:p w14:paraId="0658B2F9" w14:textId="18D487DE" w:rsidR="00AE05ED" w:rsidRPr="00586C04" w:rsidRDefault="00AE05ED" w:rsidP="007164C5">
      <w:pPr>
        <w:pStyle w:val="Heading2"/>
        <w:jc w:val="both"/>
        <w:rPr>
          <w:lang w:val="sk-SK"/>
        </w:rPr>
      </w:pPr>
      <w:r w:rsidRPr="00586C04">
        <w:rPr>
          <w:lang w:val="sk-SK"/>
        </w:rPr>
        <w:t>Pož</w:t>
      </w:r>
      <w:r w:rsidR="008B0644">
        <w:rPr>
          <w:lang w:val="sk-SK"/>
        </w:rPr>
        <w:t>i</w:t>
      </w:r>
      <w:r w:rsidRPr="00586C04">
        <w:rPr>
          <w:lang w:val="sk-SK"/>
        </w:rPr>
        <w:t>adavky k</w:t>
      </w:r>
      <w:r w:rsidR="008B0644">
        <w:rPr>
          <w:lang w:val="sk-SK"/>
        </w:rPr>
        <w:t> </w:t>
      </w:r>
      <w:r w:rsidRPr="00586C04">
        <w:rPr>
          <w:lang w:val="sk-SK"/>
        </w:rPr>
        <w:t>za</w:t>
      </w:r>
      <w:r w:rsidR="008B0644">
        <w:rPr>
          <w:lang w:val="sk-SK"/>
        </w:rPr>
        <w:t xml:space="preserve">radeniu </w:t>
      </w:r>
      <w:r w:rsidRPr="00586C04">
        <w:rPr>
          <w:lang w:val="sk-SK"/>
        </w:rPr>
        <w:t>do S</w:t>
      </w:r>
      <w:r w:rsidR="008B0644">
        <w:rPr>
          <w:lang w:val="sk-SK"/>
        </w:rPr>
        <w:t>úťaže</w:t>
      </w:r>
      <w:r w:rsidRPr="00586C04">
        <w:rPr>
          <w:lang w:val="sk-SK"/>
        </w:rPr>
        <w:t>:</w:t>
      </w:r>
    </w:p>
    <w:p w14:paraId="13D6BF05" w14:textId="7FCAD272" w:rsidR="00AE05ED" w:rsidRPr="009E35A7" w:rsidRDefault="009E35A7" w:rsidP="007164C5">
      <w:pPr>
        <w:pStyle w:val="ListParagraph"/>
        <w:numPr>
          <w:ilvl w:val="0"/>
          <w:numId w:val="13"/>
        </w:numPr>
        <w:jc w:val="both"/>
        <w:rPr>
          <w:lang w:val="sk-SK"/>
        </w:rPr>
      </w:pPr>
      <w:r w:rsidRPr="009E35A7">
        <w:rPr>
          <w:lang w:val="sk-SK"/>
        </w:rPr>
        <w:t xml:space="preserve">uvedenie osobných a kontaktných údajov </w:t>
      </w:r>
      <w:r>
        <w:rPr>
          <w:lang w:val="sk-SK"/>
        </w:rPr>
        <w:t>Ú</w:t>
      </w:r>
      <w:r w:rsidRPr="009E35A7">
        <w:rPr>
          <w:lang w:val="sk-SK"/>
        </w:rPr>
        <w:t xml:space="preserve">častníka </w:t>
      </w:r>
      <w:r w:rsidR="007164C5">
        <w:rPr>
          <w:lang w:val="sk-SK"/>
        </w:rPr>
        <w:t>súťaže</w:t>
      </w:r>
      <w:r>
        <w:rPr>
          <w:lang w:val="sk-SK"/>
        </w:rPr>
        <w:t xml:space="preserve"> (meno, priezvisko, e-mail</w:t>
      </w:r>
      <w:r w:rsidR="00FC44D9">
        <w:rPr>
          <w:lang w:val="sk-SK"/>
        </w:rPr>
        <w:t>, telefónne číslo</w:t>
      </w:r>
      <w:r>
        <w:rPr>
          <w:lang w:val="sk-SK"/>
        </w:rPr>
        <w:t>)</w:t>
      </w:r>
      <w:r w:rsidR="00AE05ED" w:rsidRPr="009E35A7">
        <w:rPr>
          <w:lang w:val="sk-SK"/>
        </w:rPr>
        <w:t>,</w:t>
      </w:r>
    </w:p>
    <w:p w14:paraId="306ADE03" w14:textId="0EA7A539" w:rsidR="00AE05ED" w:rsidRPr="00586C04" w:rsidRDefault="00AE05ED" w:rsidP="007164C5">
      <w:pPr>
        <w:pStyle w:val="ListParagraph"/>
        <w:numPr>
          <w:ilvl w:val="0"/>
          <w:numId w:val="13"/>
        </w:numPr>
        <w:jc w:val="both"/>
        <w:rPr>
          <w:color w:val="auto"/>
          <w:lang w:val="sk-SK"/>
        </w:rPr>
      </w:pPr>
      <w:r w:rsidRPr="00586C04">
        <w:rPr>
          <w:lang w:val="sk-SK"/>
        </w:rPr>
        <w:t>bližš</w:t>
      </w:r>
      <w:r w:rsidR="009E35A7">
        <w:rPr>
          <w:lang w:val="sk-SK"/>
        </w:rPr>
        <w:t>ie</w:t>
      </w:r>
      <w:r w:rsidRPr="00586C04">
        <w:rPr>
          <w:lang w:val="sk-SK"/>
        </w:rPr>
        <w:t xml:space="preserve"> inform</w:t>
      </w:r>
      <w:r w:rsidR="009E35A7">
        <w:rPr>
          <w:lang w:val="sk-SK"/>
        </w:rPr>
        <w:t>ácie</w:t>
      </w:r>
      <w:r w:rsidRPr="00586C04">
        <w:rPr>
          <w:lang w:val="sk-SK"/>
        </w:rPr>
        <w:t xml:space="preserve"> o</w:t>
      </w:r>
      <w:r w:rsidR="00CD3015">
        <w:rPr>
          <w:lang w:val="sk-SK"/>
        </w:rPr>
        <w:t> </w:t>
      </w:r>
      <w:r w:rsidRPr="00586C04">
        <w:rPr>
          <w:lang w:val="sk-SK"/>
        </w:rPr>
        <w:t>ne</w:t>
      </w:r>
      <w:r w:rsidR="009E35A7">
        <w:rPr>
          <w:lang w:val="sk-SK"/>
        </w:rPr>
        <w:t>hnuteľnosti</w:t>
      </w:r>
      <w:r w:rsidR="00CD3015">
        <w:rPr>
          <w:lang w:val="sk-SK"/>
        </w:rPr>
        <w:t xml:space="preserve"> (pozemku)</w:t>
      </w:r>
      <w:r w:rsidRPr="00586C04">
        <w:rPr>
          <w:lang w:val="sk-SK"/>
        </w:rPr>
        <w:t>,</w:t>
      </w:r>
      <w:r w:rsidR="00481286" w:rsidRPr="00586C04">
        <w:rPr>
          <w:lang w:val="sk-SK"/>
        </w:rPr>
        <w:t xml:space="preserve"> </w:t>
      </w:r>
      <w:r w:rsidR="00481286" w:rsidRPr="00586C04">
        <w:rPr>
          <w:color w:val="auto"/>
          <w:lang w:val="sk-SK"/>
        </w:rPr>
        <w:t>či o novostavb</w:t>
      </w:r>
      <w:r w:rsidR="009E35A7">
        <w:rPr>
          <w:color w:val="auto"/>
          <w:lang w:val="sk-SK"/>
        </w:rPr>
        <w:t>e</w:t>
      </w:r>
      <w:r w:rsidR="00481286" w:rsidRPr="00586C04">
        <w:rPr>
          <w:color w:val="auto"/>
          <w:lang w:val="sk-SK"/>
        </w:rPr>
        <w:t>/roz</w:t>
      </w:r>
      <w:r w:rsidR="009E35A7">
        <w:rPr>
          <w:color w:val="auto"/>
          <w:lang w:val="sk-SK"/>
        </w:rPr>
        <w:t>osta</w:t>
      </w:r>
      <w:r w:rsidR="00481286" w:rsidRPr="00586C04">
        <w:rPr>
          <w:color w:val="auto"/>
          <w:lang w:val="sk-SK"/>
        </w:rPr>
        <w:t>v</w:t>
      </w:r>
      <w:r w:rsidR="009E35A7">
        <w:rPr>
          <w:color w:val="auto"/>
          <w:lang w:val="sk-SK"/>
        </w:rPr>
        <w:t>a</w:t>
      </w:r>
      <w:r w:rsidR="00481286" w:rsidRPr="00586C04">
        <w:rPr>
          <w:color w:val="auto"/>
          <w:lang w:val="sk-SK"/>
        </w:rPr>
        <w:t>n</w:t>
      </w:r>
      <w:r w:rsidR="009E35A7">
        <w:rPr>
          <w:color w:val="auto"/>
          <w:lang w:val="sk-SK"/>
        </w:rPr>
        <w:t>ej</w:t>
      </w:r>
      <w:r w:rsidR="00481286" w:rsidRPr="00586C04">
        <w:rPr>
          <w:color w:val="auto"/>
          <w:lang w:val="sk-SK"/>
        </w:rPr>
        <w:t xml:space="preserve"> </w:t>
      </w:r>
      <w:r w:rsidR="00B22AAF">
        <w:rPr>
          <w:color w:val="auto"/>
          <w:lang w:val="sk-SK"/>
        </w:rPr>
        <w:t>stavb</w:t>
      </w:r>
      <w:r w:rsidR="00404B5F">
        <w:rPr>
          <w:color w:val="auto"/>
          <w:lang w:val="sk-SK"/>
        </w:rPr>
        <w:t>e</w:t>
      </w:r>
      <w:r w:rsidR="00B22AAF">
        <w:rPr>
          <w:color w:val="auto"/>
          <w:lang w:val="sk-SK"/>
        </w:rPr>
        <w:t>/</w:t>
      </w:r>
      <w:r w:rsidR="00481286" w:rsidRPr="00586C04">
        <w:rPr>
          <w:color w:val="auto"/>
          <w:lang w:val="sk-SK"/>
        </w:rPr>
        <w:t>ne</w:t>
      </w:r>
      <w:r w:rsidR="009E35A7">
        <w:rPr>
          <w:color w:val="auto"/>
          <w:lang w:val="sk-SK"/>
        </w:rPr>
        <w:t>hnuteľnosti</w:t>
      </w:r>
      <w:r w:rsidR="00481286" w:rsidRPr="00586C04">
        <w:rPr>
          <w:color w:val="auto"/>
          <w:lang w:val="sk-SK"/>
        </w:rPr>
        <w:t>,</w:t>
      </w:r>
      <w:r w:rsidRPr="00586C04">
        <w:rPr>
          <w:lang w:val="sk-SK"/>
        </w:rPr>
        <w:t xml:space="preserve"> </w:t>
      </w:r>
      <w:r w:rsidRPr="00586C04">
        <w:rPr>
          <w:color w:val="auto"/>
          <w:lang w:val="sk-SK"/>
        </w:rPr>
        <w:t>kt</w:t>
      </w:r>
      <w:r w:rsidR="009E35A7">
        <w:rPr>
          <w:color w:val="auto"/>
          <w:lang w:val="sk-SK"/>
        </w:rPr>
        <w:t>o</w:t>
      </w:r>
      <w:r w:rsidRPr="00586C04">
        <w:rPr>
          <w:color w:val="auto"/>
          <w:lang w:val="sk-SK"/>
        </w:rPr>
        <w:t>r</w:t>
      </w:r>
      <w:r w:rsidR="009E35A7">
        <w:rPr>
          <w:color w:val="auto"/>
          <w:lang w:val="sk-SK"/>
        </w:rPr>
        <w:t>ú</w:t>
      </w:r>
      <w:r w:rsidRPr="00586C04">
        <w:rPr>
          <w:color w:val="auto"/>
          <w:lang w:val="sk-SK"/>
        </w:rPr>
        <w:t xml:space="preserve"> chce (spolu)vlastník zatepli</w:t>
      </w:r>
      <w:r w:rsidR="009E35A7">
        <w:rPr>
          <w:color w:val="auto"/>
          <w:lang w:val="sk-SK"/>
        </w:rPr>
        <w:t>ť</w:t>
      </w:r>
      <w:r w:rsidRPr="00586C04">
        <w:rPr>
          <w:color w:val="auto"/>
          <w:lang w:val="sk-SK"/>
        </w:rPr>
        <w:t xml:space="preserve"> (typ ne</w:t>
      </w:r>
      <w:r w:rsidR="009E35A7">
        <w:rPr>
          <w:color w:val="auto"/>
          <w:lang w:val="sk-SK"/>
        </w:rPr>
        <w:t>hnuteľnosti</w:t>
      </w:r>
      <w:r w:rsidRPr="00586C04">
        <w:rPr>
          <w:color w:val="auto"/>
          <w:lang w:val="sk-SK"/>
        </w:rPr>
        <w:t>, ak</w:t>
      </w:r>
      <w:r w:rsidR="009E35A7">
        <w:rPr>
          <w:color w:val="auto"/>
          <w:lang w:val="sk-SK"/>
        </w:rPr>
        <w:t>ú</w:t>
      </w:r>
      <w:r w:rsidRPr="00586C04">
        <w:rPr>
          <w:color w:val="auto"/>
          <w:lang w:val="sk-SK"/>
        </w:rPr>
        <w:t xml:space="preserve"> kon</w:t>
      </w:r>
      <w:r w:rsidR="009E35A7">
        <w:rPr>
          <w:color w:val="auto"/>
          <w:lang w:val="sk-SK"/>
        </w:rPr>
        <w:t>š</w:t>
      </w:r>
      <w:r w:rsidRPr="00586C04">
        <w:rPr>
          <w:color w:val="auto"/>
          <w:lang w:val="sk-SK"/>
        </w:rPr>
        <w:t>trukci</w:t>
      </w:r>
      <w:r w:rsidR="009E35A7">
        <w:rPr>
          <w:color w:val="auto"/>
          <w:lang w:val="sk-SK"/>
        </w:rPr>
        <w:t>u</w:t>
      </w:r>
      <w:r w:rsidRPr="00586C04">
        <w:rPr>
          <w:color w:val="auto"/>
          <w:lang w:val="sk-SK"/>
        </w:rPr>
        <w:t xml:space="preserve"> by ch</w:t>
      </w:r>
      <w:r w:rsidR="009E35A7">
        <w:rPr>
          <w:color w:val="auto"/>
          <w:lang w:val="sk-SK"/>
        </w:rPr>
        <w:t>ce</w:t>
      </w:r>
      <w:r w:rsidRPr="00586C04">
        <w:rPr>
          <w:color w:val="auto"/>
          <w:lang w:val="sk-SK"/>
        </w:rPr>
        <w:t>l zatepli</w:t>
      </w:r>
      <w:r w:rsidR="009E35A7">
        <w:rPr>
          <w:color w:val="auto"/>
          <w:lang w:val="sk-SK"/>
        </w:rPr>
        <w:t>ť</w:t>
      </w:r>
      <w:r w:rsidRPr="00586C04">
        <w:rPr>
          <w:color w:val="auto"/>
          <w:lang w:val="sk-SK"/>
        </w:rPr>
        <w:t xml:space="preserve">, </w:t>
      </w:r>
      <w:r w:rsidR="009E35A7">
        <w:rPr>
          <w:color w:val="auto"/>
          <w:lang w:val="sk-SK"/>
        </w:rPr>
        <w:t>či</w:t>
      </w:r>
      <w:r w:rsidRPr="00586C04">
        <w:rPr>
          <w:color w:val="auto"/>
          <w:lang w:val="sk-SK"/>
        </w:rPr>
        <w:t xml:space="preserve"> už má </w:t>
      </w:r>
      <w:r w:rsidR="009E35A7">
        <w:rPr>
          <w:color w:val="auto"/>
          <w:lang w:val="sk-SK"/>
        </w:rPr>
        <w:t>zvolený</w:t>
      </w:r>
      <w:r w:rsidRPr="00586C04">
        <w:rPr>
          <w:color w:val="auto"/>
          <w:lang w:val="sk-SK"/>
        </w:rPr>
        <w:t xml:space="preserve"> konkrétn</w:t>
      </w:r>
      <w:r w:rsidR="009E35A7">
        <w:rPr>
          <w:color w:val="auto"/>
          <w:lang w:val="sk-SK"/>
        </w:rPr>
        <w:t>y</w:t>
      </w:r>
      <w:r w:rsidRPr="00586C04">
        <w:rPr>
          <w:color w:val="auto"/>
          <w:lang w:val="sk-SK"/>
        </w:rPr>
        <w:t xml:space="preserve"> typ izol</w:t>
      </w:r>
      <w:r w:rsidR="009E35A7">
        <w:rPr>
          <w:color w:val="auto"/>
          <w:lang w:val="sk-SK"/>
        </w:rPr>
        <w:t>ácie</w:t>
      </w:r>
      <w:r w:rsidRPr="00586C04">
        <w:rPr>
          <w:color w:val="auto"/>
          <w:lang w:val="sk-SK"/>
        </w:rPr>
        <w:t>, kt</w:t>
      </w:r>
      <w:r w:rsidR="009E35A7">
        <w:rPr>
          <w:color w:val="auto"/>
          <w:lang w:val="sk-SK"/>
        </w:rPr>
        <w:t>o</w:t>
      </w:r>
      <w:r w:rsidRPr="00586C04">
        <w:rPr>
          <w:color w:val="auto"/>
          <w:lang w:val="sk-SK"/>
        </w:rPr>
        <w:t>r</w:t>
      </w:r>
      <w:r w:rsidR="009E35A7">
        <w:rPr>
          <w:color w:val="auto"/>
          <w:lang w:val="sk-SK"/>
        </w:rPr>
        <w:t>ú</w:t>
      </w:r>
      <w:r w:rsidRPr="00586C04">
        <w:rPr>
          <w:color w:val="auto"/>
          <w:lang w:val="sk-SK"/>
        </w:rPr>
        <w:t xml:space="preserve"> by ch</w:t>
      </w:r>
      <w:r w:rsidR="009E35A7">
        <w:rPr>
          <w:color w:val="auto"/>
          <w:lang w:val="sk-SK"/>
        </w:rPr>
        <w:t>ce</w:t>
      </w:r>
      <w:r w:rsidRPr="00586C04">
        <w:rPr>
          <w:color w:val="auto"/>
          <w:lang w:val="sk-SK"/>
        </w:rPr>
        <w:t>l vyhr</w:t>
      </w:r>
      <w:r w:rsidR="009E35A7">
        <w:rPr>
          <w:color w:val="auto"/>
          <w:lang w:val="sk-SK"/>
        </w:rPr>
        <w:t>ať</w:t>
      </w:r>
      <w:r w:rsidRPr="00586C04">
        <w:rPr>
          <w:color w:val="auto"/>
          <w:lang w:val="sk-SK"/>
        </w:rPr>
        <w:t>),</w:t>
      </w:r>
      <w:r w:rsidR="008E2660" w:rsidRPr="00586C04">
        <w:rPr>
          <w:color w:val="auto"/>
          <w:lang w:val="sk-SK"/>
        </w:rPr>
        <w:t xml:space="preserve"> </w:t>
      </w:r>
    </w:p>
    <w:p w14:paraId="0ED3DF9A" w14:textId="17F7BAAF" w:rsidR="00AE05ED" w:rsidRPr="009E35A7" w:rsidRDefault="009E35A7" w:rsidP="007164C5">
      <w:pPr>
        <w:pStyle w:val="ListParagraph"/>
        <w:numPr>
          <w:ilvl w:val="0"/>
          <w:numId w:val="13"/>
        </w:numPr>
        <w:jc w:val="both"/>
        <w:rPr>
          <w:color w:val="auto"/>
          <w:lang w:val="sk-SK"/>
        </w:rPr>
      </w:pPr>
      <w:r>
        <w:rPr>
          <w:color w:val="auto"/>
          <w:lang w:val="sk-SK"/>
        </w:rPr>
        <w:t>popis dôvodov, prečo sa Ú</w:t>
      </w:r>
      <w:r w:rsidRPr="009E35A7">
        <w:rPr>
          <w:color w:val="auto"/>
          <w:lang w:val="sk-SK"/>
        </w:rPr>
        <w:t xml:space="preserve">častník rozhodol zatepliť </w:t>
      </w:r>
      <w:r w:rsidR="00B22AAF">
        <w:rPr>
          <w:color w:val="auto"/>
          <w:lang w:val="sk-SK"/>
        </w:rPr>
        <w:t>stavbu</w:t>
      </w:r>
      <w:r w:rsidRPr="009E35A7">
        <w:rPr>
          <w:color w:val="auto"/>
          <w:lang w:val="sk-SK"/>
        </w:rPr>
        <w:t>, a aká je predstava o zmene, ktorú zateplenie bytu/domu prinesie</w:t>
      </w:r>
      <w:r w:rsidR="00AE05ED" w:rsidRPr="009E35A7">
        <w:rPr>
          <w:color w:val="auto"/>
          <w:lang w:val="sk-SK"/>
        </w:rPr>
        <w:t>,</w:t>
      </w:r>
    </w:p>
    <w:p w14:paraId="7135C77F" w14:textId="5DE114FE" w:rsidR="00AE05ED" w:rsidRPr="009E35A7" w:rsidRDefault="009E35A7" w:rsidP="007164C5">
      <w:pPr>
        <w:pStyle w:val="ListParagraph"/>
        <w:numPr>
          <w:ilvl w:val="0"/>
          <w:numId w:val="13"/>
        </w:numPr>
        <w:jc w:val="both"/>
        <w:rPr>
          <w:color w:val="auto"/>
          <w:lang w:val="sk-SK"/>
        </w:rPr>
      </w:pPr>
      <w:r w:rsidRPr="009E35A7">
        <w:rPr>
          <w:color w:val="auto"/>
          <w:lang w:val="sk-SK"/>
        </w:rPr>
        <w:t xml:space="preserve">úplná adresa realizácie rekonštrukcie – zateplenie (umožňujúce vyhľadanie </w:t>
      </w:r>
      <w:r w:rsidR="007164C5">
        <w:rPr>
          <w:color w:val="auto"/>
          <w:lang w:val="sk-SK"/>
        </w:rPr>
        <w:t xml:space="preserve">nehnuteľnosti - </w:t>
      </w:r>
      <w:r w:rsidRPr="009E35A7">
        <w:rPr>
          <w:color w:val="auto"/>
          <w:lang w:val="sk-SK"/>
        </w:rPr>
        <w:t>domu/bytu</w:t>
      </w:r>
      <w:r w:rsidR="00FD3FB1" w:rsidRPr="009E35A7">
        <w:rPr>
          <w:color w:val="auto"/>
          <w:lang w:val="sk-SK"/>
        </w:rPr>
        <w:t>/pozemku</w:t>
      </w:r>
      <w:r w:rsidR="00AE05ED" w:rsidRPr="009E35A7">
        <w:rPr>
          <w:color w:val="auto"/>
          <w:lang w:val="sk-SK"/>
        </w:rPr>
        <w:t xml:space="preserve"> v katastr</w:t>
      </w:r>
      <w:r>
        <w:rPr>
          <w:color w:val="auto"/>
          <w:lang w:val="sk-SK"/>
        </w:rPr>
        <w:t>i</w:t>
      </w:r>
      <w:r w:rsidR="00AE05ED" w:rsidRPr="009E35A7">
        <w:rPr>
          <w:color w:val="auto"/>
          <w:lang w:val="sk-SK"/>
        </w:rPr>
        <w:t xml:space="preserve"> ne</w:t>
      </w:r>
      <w:r>
        <w:rPr>
          <w:color w:val="auto"/>
          <w:lang w:val="sk-SK"/>
        </w:rPr>
        <w:t>hnuteľnost</w:t>
      </w:r>
      <w:r w:rsidR="00AE05ED" w:rsidRPr="009E35A7">
        <w:rPr>
          <w:color w:val="auto"/>
          <w:lang w:val="sk-SK"/>
        </w:rPr>
        <w:t>í) a</w:t>
      </w:r>
    </w:p>
    <w:p w14:paraId="373347F3" w14:textId="19A3A109" w:rsidR="00AE05ED" w:rsidRPr="009E35A7" w:rsidRDefault="009E35A7" w:rsidP="007164C5">
      <w:pPr>
        <w:pStyle w:val="ListParagraph"/>
        <w:numPr>
          <w:ilvl w:val="0"/>
          <w:numId w:val="13"/>
        </w:numPr>
        <w:jc w:val="both"/>
        <w:rPr>
          <w:lang w:val="sk-SK"/>
        </w:rPr>
      </w:pPr>
      <w:r>
        <w:rPr>
          <w:color w:val="auto"/>
          <w:lang w:val="sk-SK"/>
        </w:rPr>
        <w:t>Ú</w:t>
      </w:r>
      <w:r w:rsidRPr="009E35A7">
        <w:rPr>
          <w:color w:val="auto"/>
          <w:lang w:val="sk-SK"/>
        </w:rPr>
        <w:t>častník súťaže musí byť v čase konania súťaže (spolu)vlastníkom</w:t>
      </w:r>
      <w:r w:rsidR="00B22AAF">
        <w:rPr>
          <w:color w:val="auto"/>
          <w:lang w:val="sk-SK"/>
        </w:rPr>
        <w:t xml:space="preserve"> </w:t>
      </w:r>
      <w:r w:rsidR="00FC44D9">
        <w:rPr>
          <w:color w:val="auto"/>
          <w:lang w:val="sk-SK"/>
        </w:rPr>
        <w:t>rozostavanej stavby,</w:t>
      </w:r>
      <w:r w:rsidRPr="009E35A7">
        <w:rPr>
          <w:color w:val="auto"/>
          <w:lang w:val="sk-SK"/>
        </w:rPr>
        <w:t xml:space="preserve"> bytu alebo domu, ktorý chce zatepliť, či </w:t>
      </w:r>
      <w:r w:rsidR="00B22AAF">
        <w:rPr>
          <w:color w:val="auto"/>
          <w:lang w:val="sk-SK"/>
        </w:rPr>
        <w:t>(</w:t>
      </w:r>
      <w:r w:rsidRPr="009E35A7">
        <w:rPr>
          <w:color w:val="auto"/>
          <w:lang w:val="sk-SK"/>
        </w:rPr>
        <w:t>spolu</w:t>
      </w:r>
      <w:r w:rsidR="00B22AAF">
        <w:rPr>
          <w:color w:val="auto"/>
          <w:lang w:val="sk-SK"/>
        </w:rPr>
        <w:t>)</w:t>
      </w:r>
      <w:r w:rsidRPr="009E35A7">
        <w:rPr>
          <w:color w:val="auto"/>
          <w:lang w:val="sk-SK"/>
        </w:rPr>
        <w:t>vlastníkom pozemku</w:t>
      </w:r>
      <w:r w:rsidR="00FD3FB1" w:rsidRPr="009E35A7">
        <w:rPr>
          <w:lang w:val="sk-SK"/>
        </w:rPr>
        <w:t>, na kt</w:t>
      </w:r>
      <w:r>
        <w:rPr>
          <w:lang w:val="sk-SK"/>
        </w:rPr>
        <w:t>o</w:t>
      </w:r>
      <w:r w:rsidR="00FD3FB1" w:rsidRPr="009E35A7">
        <w:rPr>
          <w:lang w:val="sk-SK"/>
        </w:rPr>
        <w:t>r</w:t>
      </w:r>
      <w:r>
        <w:rPr>
          <w:lang w:val="sk-SK"/>
        </w:rPr>
        <w:t>o</w:t>
      </w:r>
      <w:r w:rsidR="00FD3FB1" w:rsidRPr="009E35A7">
        <w:rPr>
          <w:lang w:val="sk-SK"/>
        </w:rPr>
        <w:t xml:space="preserve">m </w:t>
      </w:r>
      <w:r w:rsidR="001677BD" w:rsidRPr="009E35A7">
        <w:rPr>
          <w:lang w:val="sk-SK"/>
        </w:rPr>
        <w:t>s</w:t>
      </w:r>
      <w:r>
        <w:rPr>
          <w:lang w:val="sk-SK"/>
        </w:rPr>
        <w:t>a</w:t>
      </w:r>
      <w:r w:rsidR="001677BD" w:rsidRPr="009E35A7">
        <w:rPr>
          <w:lang w:val="sk-SK"/>
        </w:rPr>
        <w:t xml:space="preserve"> bude </w:t>
      </w:r>
      <w:r w:rsidR="00FC44D9">
        <w:rPr>
          <w:lang w:val="sk-SK"/>
        </w:rPr>
        <w:t xml:space="preserve">stavať a </w:t>
      </w:r>
      <w:r w:rsidR="001677BD" w:rsidRPr="009E35A7">
        <w:rPr>
          <w:lang w:val="sk-SK"/>
        </w:rPr>
        <w:t>zatep</w:t>
      </w:r>
      <w:r>
        <w:rPr>
          <w:lang w:val="sk-SK"/>
        </w:rPr>
        <w:t>ľ</w:t>
      </w:r>
      <w:r w:rsidR="001677BD" w:rsidRPr="009E35A7">
        <w:rPr>
          <w:lang w:val="sk-SK"/>
        </w:rPr>
        <w:t>ova</w:t>
      </w:r>
      <w:r>
        <w:rPr>
          <w:lang w:val="sk-SK"/>
        </w:rPr>
        <w:t>ť</w:t>
      </w:r>
      <w:r w:rsidR="001677BD" w:rsidRPr="009E35A7">
        <w:rPr>
          <w:lang w:val="sk-SK"/>
        </w:rPr>
        <w:t xml:space="preserve"> novostavba</w:t>
      </w:r>
      <w:r w:rsidR="00DC4577" w:rsidRPr="009E35A7">
        <w:rPr>
          <w:lang w:val="sk-SK"/>
        </w:rPr>
        <w:t xml:space="preserve">, </w:t>
      </w:r>
      <w:r w:rsidR="00B22AAF" w:rsidRPr="009E35A7">
        <w:rPr>
          <w:lang w:val="sk-SK"/>
        </w:rPr>
        <w:t>kt</w:t>
      </w:r>
      <w:r w:rsidR="00B22AAF">
        <w:rPr>
          <w:lang w:val="sk-SK"/>
        </w:rPr>
        <w:t>o</w:t>
      </w:r>
      <w:r w:rsidR="00B22AAF" w:rsidRPr="009E35A7">
        <w:rPr>
          <w:lang w:val="sk-SK"/>
        </w:rPr>
        <w:t>r</w:t>
      </w:r>
      <w:r w:rsidR="00B22AAF">
        <w:rPr>
          <w:lang w:val="sk-SK"/>
        </w:rPr>
        <w:t>é nehnuteľnosti</w:t>
      </w:r>
      <w:r w:rsidR="00B22AAF" w:rsidRPr="009E35A7">
        <w:rPr>
          <w:lang w:val="sk-SK"/>
        </w:rPr>
        <w:t xml:space="preserve"> </w:t>
      </w:r>
      <w:r w:rsidR="00DC4577" w:rsidRPr="009E35A7">
        <w:rPr>
          <w:lang w:val="sk-SK"/>
        </w:rPr>
        <w:t>p</w:t>
      </w:r>
      <w:r>
        <w:rPr>
          <w:lang w:val="sk-SK"/>
        </w:rPr>
        <w:t>r</w:t>
      </w:r>
      <w:r w:rsidR="00DC4577" w:rsidRPr="009E35A7">
        <w:rPr>
          <w:lang w:val="sk-SK"/>
        </w:rPr>
        <w:t>ihla</w:t>
      </w:r>
      <w:r>
        <w:rPr>
          <w:lang w:val="sk-SK"/>
        </w:rPr>
        <w:t>s</w:t>
      </w:r>
      <w:r w:rsidR="00DC4577" w:rsidRPr="009E35A7">
        <w:rPr>
          <w:lang w:val="sk-SK"/>
        </w:rPr>
        <w:t xml:space="preserve">uje a </w:t>
      </w:r>
      <w:r w:rsidR="00AE05ED" w:rsidRPr="009E35A7">
        <w:rPr>
          <w:lang w:val="sk-SK"/>
        </w:rPr>
        <w:t>inform</w:t>
      </w:r>
      <w:r>
        <w:rPr>
          <w:lang w:val="sk-SK"/>
        </w:rPr>
        <w:t>ácie</w:t>
      </w:r>
      <w:r w:rsidR="00AE05ED" w:rsidRPr="009E35A7">
        <w:rPr>
          <w:lang w:val="sk-SK"/>
        </w:rPr>
        <w:t xml:space="preserve"> o </w:t>
      </w:r>
      <w:r w:rsidR="00B22AAF">
        <w:rPr>
          <w:lang w:val="sk-SK"/>
        </w:rPr>
        <w:t>nich</w:t>
      </w:r>
      <w:r w:rsidR="00B22AAF" w:rsidRPr="009E35A7">
        <w:rPr>
          <w:lang w:val="sk-SK"/>
        </w:rPr>
        <w:t xml:space="preserve"> </w:t>
      </w:r>
      <w:r w:rsidR="00AE05ED" w:rsidRPr="009E35A7">
        <w:rPr>
          <w:lang w:val="sk-SK"/>
        </w:rPr>
        <w:t>pos</w:t>
      </w:r>
      <w:r>
        <w:rPr>
          <w:lang w:val="sk-SK"/>
        </w:rPr>
        <w:t>ie</w:t>
      </w:r>
      <w:r w:rsidR="00AE05ED" w:rsidRPr="009E35A7">
        <w:rPr>
          <w:lang w:val="sk-SK"/>
        </w:rPr>
        <w:t>l</w:t>
      </w:r>
      <w:r>
        <w:rPr>
          <w:lang w:val="sk-SK"/>
        </w:rPr>
        <w:t>a</w:t>
      </w:r>
      <w:r w:rsidR="00AE05ED" w:rsidRPr="009E35A7">
        <w:rPr>
          <w:lang w:val="sk-SK"/>
        </w:rPr>
        <w:t xml:space="preserve"> do s</w:t>
      </w:r>
      <w:r>
        <w:rPr>
          <w:lang w:val="sk-SK"/>
        </w:rPr>
        <w:t>úťaže.</w:t>
      </w:r>
    </w:p>
    <w:p w14:paraId="455C1603" w14:textId="17224ADE" w:rsidR="00AE05ED" w:rsidRPr="00586C04" w:rsidRDefault="009E35A7" w:rsidP="007164C5">
      <w:pPr>
        <w:jc w:val="both"/>
        <w:rPr>
          <w:lang w:val="sk-SK"/>
        </w:rPr>
      </w:pPr>
      <w:r w:rsidRPr="009E35A7">
        <w:rPr>
          <w:lang w:val="sk-SK"/>
        </w:rPr>
        <w:t xml:space="preserve">Účastník súťaže je považovaný za prihláseného okamihom, kedy mu bude potvrdené odpoveďou Usporiadateľa e-mailom jeho úspešné prihlásenie </w:t>
      </w:r>
      <w:r w:rsidR="00FC44D9">
        <w:rPr>
          <w:lang w:val="sk-SK"/>
        </w:rPr>
        <w:t xml:space="preserve">sa </w:t>
      </w:r>
      <w:r w:rsidRPr="009E35A7">
        <w:rPr>
          <w:lang w:val="sk-SK"/>
        </w:rPr>
        <w:t xml:space="preserve">so splnením všetkých požiadaviek. Pri splnení uvedených podmienok </w:t>
      </w:r>
      <w:r w:rsidR="00FC44D9">
        <w:rPr>
          <w:lang w:val="sk-SK"/>
        </w:rPr>
        <w:t>prihlásenia</w:t>
      </w:r>
      <w:r w:rsidR="00FC44D9" w:rsidRPr="009E35A7">
        <w:rPr>
          <w:lang w:val="sk-SK"/>
        </w:rPr>
        <w:t xml:space="preserve"> </w:t>
      </w:r>
      <w:r w:rsidRPr="009E35A7">
        <w:rPr>
          <w:lang w:val="sk-SK"/>
        </w:rPr>
        <w:t xml:space="preserve">bude </w:t>
      </w:r>
      <w:r w:rsidR="00FC44D9">
        <w:rPr>
          <w:lang w:val="sk-SK"/>
        </w:rPr>
        <w:t>Účastníkovi</w:t>
      </w:r>
      <w:r w:rsidR="00FC44D9" w:rsidRPr="009E35A7">
        <w:rPr>
          <w:lang w:val="sk-SK"/>
        </w:rPr>
        <w:t xml:space="preserve"> </w:t>
      </w:r>
      <w:r>
        <w:rPr>
          <w:lang w:val="sk-SK"/>
        </w:rPr>
        <w:t xml:space="preserve">Usporiadateľom </w:t>
      </w:r>
      <w:r w:rsidRPr="009E35A7">
        <w:rPr>
          <w:lang w:val="sk-SK"/>
        </w:rPr>
        <w:t>zaslaný potvrdzujúci e-mail, a to do 5 pracovnýc</w:t>
      </w:r>
      <w:r>
        <w:rPr>
          <w:lang w:val="sk-SK"/>
        </w:rPr>
        <w:t>h dní</w:t>
      </w:r>
      <w:r w:rsidR="00FC44D9">
        <w:rPr>
          <w:lang w:val="sk-SK"/>
        </w:rPr>
        <w:t xml:space="preserve"> od zaslania vyplneného formulára so všetkými požadovanými údajmi</w:t>
      </w:r>
      <w:r>
        <w:rPr>
          <w:lang w:val="sk-SK"/>
        </w:rPr>
        <w:t>. Každý Ú</w:t>
      </w:r>
      <w:r w:rsidRPr="009E35A7">
        <w:rPr>
          <w:lang w:val="sk-SK"/>
        </w:rPr>
        <w:t xml:space="preserve">častník súťaže sa môže zaregistrovať iba </w:t>
      </w:r>
      <w:r w:rsidR="00FC44D9">
        <w:rPr>
          <w:lang w:val="sk-SK"/>
        </w:rPr>
        <w:t xml:space="preserve">jeden </w:t>
      </w:r>
      <w:r w:rsidRPr="009E35A7">
        <w:rPr>
          <w:lang w:val="sk-SK"/>
        </w:rPr>
        <w:t>raz</w:t>
      </w:r>
      <w:r w:rsidR="00AE05ED" w:rsidRPr="00586C04">
        <w:rPr>
          <w:lang w:val="sk-SK"/>
        </w:rPr>
        <w:t xml:space="preserve">. </w:t>
      </w:r>
    </w:p>
    <w:p w14:paraId="78C537AB" w14:textId="6B621ABF" w:rsidR="00AE05ED" w:rsidRPr="00586C04" w:rsidRDefault="009E35A7" w:rsidP="007164C5">
      <w:pPr>
        <w:jc w:val="both"/>
        <w:rPr>
          <w:lang w:val="sk-SK"/>
        </w:rPr>
      </w:pPr>
      <w:r w:rsidRPr="009E35A7">
        <w:rPr>
          <w:lang w:val="sk-SK"/>
        </w:rPr>
        <w:t>V prípade chybných al</w:t>
      </w:r>
      <w:r>
        <w:rPr>
          <w:lang w:val="sk-SK"/>
        </w:rPr>
        <w:t>ebo neúplných registrácií bude Ú</w:t>
      </w:r>
      <w:r w:rsidRPr="009E35A7">
        <w:rPr>
          <w:lang w:val="sk-SK"/>
        </w:rPr>
        <w:t>častník vyzvaný na ich doplnenie prostredníctvom e-mailu. Usporiadateľ súťaže nezodpovedá za nedoručenie týchto výziev a ak nebude registrácia doplnená, nebude ani spracovaná</w:t>
      </w:r>
      <w:r w:rsidR="00FC44D9">
        <w:rPr>
          <w:lang w:val="sk-SK"/>
        </w:rPr>
        <w:t xml:space="preserve"> a teda Účastník nebude platne do súťaže prihlásený</w:t>
      </w:r>
      <w:r w:rsidRPr="009E35A7">
        <w:rPr>
          <w:lang w:val="sk-SK"/>
        </w:rPr>
        <w:t>. Účastník súťaže zodpovedá za správnosť, včasnosť a úplnosť registrovaných údajov</w:t>
      </w:r>
      <w:r w:rsidR="00AE05ED" w:rsidRPr="00586C04">
        <w:rPr>
          <w:lang w:val="sk-SK"/>
        </w:rPr>
        <w:t>.</w:t>
      </w:r>
    </w:p>
    <w:p w14:paraId="40F59F5F" w14:textId="199EDE53" w:rsidR="00AE05ED" w:rsidRPr="00586C04" w:rsidRDefault="00FC44D9" w:rsidP="007164C5">
      <w:pPr>
        <w:jc w:val="both"/>
        <w:rPr>
          <w:lang w:val="sk-SK"/>
        </w:rPr>
      </w:pPr>
      <w:r>
        <w:rPr>
          <w:lang w:val="sk-SK"/>
        </w:rPr>
        <w:t xml:space="preserve">Usporiadateľ - </w:t>
      </w:r>
      <w:r w:rsidR="009E35A7" w:rsidRPr="009E35A7">
        <w:rPr>
          <w:lang w:val="sk-SK"/>
        </w:rPr>
        <w:t>Spoločnosť ROCKWOOL S</w:t>
      </w:r>
      <w:r w:rsidR="009E35A7">
        <w:rPr>
          <w:lang w:val="sk-SK"/>
        </w:rPr>
        <w:t>lovensko s.r.o. môže poskytnúť Ú</w:t>
      </w:r>
      <w:r w:rsidR="009E35A7" w:rsidRPr="009E35A7">
        <w:rPr>
          <w:lang w:val="sk-SK"/>
        </w:rPr>
        <w:t xml:space="preserve">častníkom súťaže poradenstvo, v rámci ktorého im odporučí, aké konkrétne izolácie z kamennej vlny ROCKWOOL by boli na zateplenie ich </w:t>
      </w:r>
      <w:r>
        <w:rPr>
          <w:lang w:val="sk-SK"/>
        </w:rPr>
        <w:t>stavby</w:t>
      </w:r>
      <w:r w:rsidRPr="009E35A7">
        <w:rPr>
          <w:lang w:val="sk-SK"/>
        </w:rPr>
        <w:t xml:space="preserve"> </w:t>
      </w:r>
      <w:r w:rsidR="009E35A7" w:rsidRPr="009E35A7">
        <w:rPr>
          <w:lang w:val="sk-SK"/>
        </w:rPr>
        <w:t>najvhodnejšie</w:t>
      </w:r>
      <w:r w:rsidR="009E35A7">
        <w:rPr>
          <w:lang w:val="sk-SK"/>
        </w:rPr>
        <w:t>.</w:t>
      </w:r>
      <w:r w:rsidR="00AE05ED" w:rsidRPr="00586C04">
        <w:rPr>
          <w:lang w:val="sk-SK"/>
        </w:rPr>
        <w:t xml:space="preserve"> </w:t>
      </w:r>
    </w:p>
    <w:p w14:paraId="29EFC9EB" w14:textId="7563BBE1" w:rsidR="00AE05ED" w:rsidRPr="00586C04" w:rsidRDefault="009E35A7" w:rsidP="007164C5">
      <w:pPr>
        <w:jc w:val="both"/>
        <w:rPr>
          <w:lang w:val="sk-SK"/>
        </w:rPr>
      </w:pPr>
      <w:r w:rsidRPr="009E35A7">
        <w:rPr>
          <w:lang w:val="sk-SK"/>
        </w:rPr>
        <w:t>Odoslaním prihlášky prostredníctvom webového formulára na stránkach Usporiadateľa</w:t>
      </w:r>
      <w:r w:rsidR="007164C5">
        <w:rPr>
          <w:lang w:val="sk-SK"/>
        </w:rPr>
        <w:t>,</w:t>
      </w:r>
      <w:r w:rsidRPr="009E35A7">
        <w:rPr>
          <w:lang w:val="sk-SK"/>
        </w:rPr>
        <w:t xml:space="preserve"> Účastník akceptuje podmienky súťaže stanovené týmito pravidlami</w:t>
      </w:r>
      <w:r w:rsidR="00FC44D9">
        <w:rPr>
          <w:lang w:val="sk-SK"/>
        </w:rPr>
        <w:t xml:space="preserve"> súťaže</w:t>
      </w:r>
      <w:r w:rsidR="00AE05ED" w:rsidRPr="00586C04">
        <w:rPr>
          <w:lang w:val="sk-SK"/>
        </w:rPr>
        <w:t>.</w:t>
      </w:r>
    </w:p>
    <w:p w14:paraId="6F21FE01" w14:textId="12192AF5" w:rsidR="00AE05ED" w:rsidRPr="00586C04" w:rsidRDefault="009E35A7" w:rsidP="007164C5">
      <w:pPr>
        <w:jc w:val="both"/>
        <w:rPr>
          <w:color w:val="auto"/>
          <w:lang w:val="sk-SK"/>
        </w:rPr>
      </w:pPr>
      <w:r>
        <w:rPr>
          <w:color w:val="auto"/>
          <w:lang w:val="sk-SK"/>
        </w:rPr>
        <w:t xml:space="preserve">Zapojením do súťaže </w:t>
      </w:r>
      <w:r w:rsidR="00FC44D9">
        <w:rPr>
          <w:color w:val="auto"/>
          <w:lang w:val="sk-SK"/>
        </w:rPr>
        <w:t xml:space="preserve">sa </w:t>
      </w:r>
      <w:r>
        <w:rPr>
          <w:color w:val="auto"/>
          <w:lang w:val="sk-SK"/>
        </w:rPr>
        <w:t>Ú</w:t>
      </w:r>
      <w:r w:rsidRPr="009E35A7">
        <w:rPr>
          <w:color w:val="auto"/>
          <w:lang w:val="sk-SK"/>
        </w:rPr>
        <w:t xml:space="preserve">častník </w:t>
      </w:r>
      <w:r w:rsidR="00FC44D9">
        <w:rPr>
          <w:color w:val="auto"/>
          <w:lang w:val="sk-SK"/>
        </w:rPr>
        <w:t>zaväzuje</w:t>
      </w:r>
      <w:r w:rsidRPr="009E35A7">
        <w:rPr>
          <w:color w:val="auto"/>
          <w:lang w:val="sk-SK"/>
        </w:rPr>
        <w:t>, že po</w:t>
      </w:r>
      <w:r>
        <w:rPr>
          <w:color w:val="auto"/>
          <w:lang w:val="sk-SK"/>
        </w:rPr>
        <w:t>kiaľ sa stane výhercom, dodá U</w:t>
      </w:r>
      <w:r w:rsidRPr="009E35A7">
        <w:rPr>
          <w:color w:val="auto"/>
          <w:lang w:val="sk-SK"/>
        </w:rPr>
        <w:t xml:space="preserve">sporiadateľovi do jedného týždňa od prevzatia výhry vlastné fotografie z preberania výhry – </w:t>
      </w:r>
      <w:r w:rsidR="00404B5F">
        <w:rPr>
          <w:color w:val="auto"/>
          <w:lang w:val="sk-SK"/>
        </w:rPr>
        <w:t xml:space="preserve">minimálne 2 </w:t>
      </w:r>
      <w:r w:rsidRPr="009E35A7">
        <w:rPr>
          <w:color w:val="auto"/>
          <w:lang w:val="sk-SK"/>
        </w:rPr>
        <w:t>fotografie</w:t>
      </w:r>
      <w:r w:rsidR="00404B5F">
        <w:rPr>
          <w:color w:val="auto"/>
          <w:lang w:val="sk-SK"/>
        </w:rPr>
        <w:t>, alebo 1 video</w:t>
      </w:r>
      <w:r w:rsidR="007164C5">
        <w:rPr>
          <w:color w:val="auto"/>
          <w:lang w:val="sk-SK"/>
        </w:rPr>
        <w:t>,</w:t>
      </w:r>
      <w:r w:rsidRPr="009E35A7">
        <w:rPr>
          <w:color w:val="auto"/>
          <w:lang w:val="sk-SK"/>
        </w:rPr>
        <w:t xml:space="preserve"> dodanej izolácie a vlastnej osoby pred </w:t>
      </w:r>
      <w:r w:rsidR="00FC44D9">
        <w:rPr>
          <w:color w:val="auto"/>
          <w:lang w:val="sk-SK"/>
        </w:rPr>
        <w:t>stavbou</w:t>
      </w:r>
      <w:r w:rsidRPr="009E35A7">
        <w:rPr>
          <w:color w:val="auto"/>
          <w:lang w:val="sk-SK"/>
        </w:rPr>
        <w:t>/rozostavanou stavbou, ktorú chce zatepliť</w:t>
      </w:r>
      <w:r w:rsidR="00FC44D9">
        <w:rPr>
          <w:color w:val="auto"/>
          <w:lang w:val="sk-SK"/>
        </w:rPr>
        <w:t>, alebo pred pozemkom, na ktorom plánuje stavbu postaviť</w:t>
      </w:r>
      <w:r w:rsidRPr="009E35A7">
        <w:rPr>
          <w:color w:val="auto"/>
          <w:lang w:val="sk-SK"/>
        </w:rPr>
        <w:t xml:space="preserve">. V prípade výhry pre byt, </w:t>
      </w:r>
      <w:r w:rsidR="00B13A76">
        <w:rPr>
          <w:color w:val="auto"/>
          <w:lang w:val="sk-SK"/>
        </w:rPr>
        <w:t xml:space="preserve">minimálne 2 </w:t>
      </w:r>
      <w:r w:rsidRPr="009E35A7">
        <w:rPr>
          <w:color w:val="auto"/>
          <w:lang w:val="sk-SK"/>
        </w:rPr>
        <w:t>fotografie</w:t>
      </w:r>
      <w:r w:rsidR="00404B5F">
        <w:rPr>
          <w:color w:val="auto"/>
          <w:lang w:val="sk-SK"/>
        </w:rPr>
        <w:t xml:space="preserve">, alebo </w:t>
      </w:r>
      <w:r w:rsidR="00B13A76">
        <w:rPr>
          <w:color w:val="auto"/>
          <w:lang w:val="sk-SK"/>
        </w:rPr>
        <w:t xml:space="preserve">1 </w:t>
      </w:r>
      <w:r w:rsidR="00404B5F">
        <w:rPr>
          <w:color w:val="auto"/>
          <w:lang w:val="sk-SK"/>
        </w:rPr>
        <w:t>video</w:t>
      </w:r>
      <w:r w:rsidRPr="009E35A7">
        <w:rPr>
          <w:color w:val="auto"/>
          <w:lang w:val="sk-SK"/>
        </w:rPr>
        <w:t xml:space="preserve"> dodanej izolácie a vlastnej osoby pred domom, v ktorom sa byt nachádza</w:t>
      </w:r>
      <w:r>
        <w:rPr>
          <w:color w:val="auto"/>
          <w:lang w:val="sk-SK"/>
        </w:rPr>
        <w:t>.</w:t>
      </w:r>
      <w:r w:rsidR="00AE05ED" w:rsidRPr="00586C04">
        <w:rPr>
          <w:color w:val="auto"/>
          <w:lang w:val="sk-SK"/>
        </w:rPr>
        <w:t xml:space="preserve"> </w:t>
      </w:r>
      <w:r w:rsidR="00FC44D9">
        <w:rPr>
          <w:color w:val="auto"/>
          <w:lang w:val="sk-SK"/>
        </w:rPr>
        <w:t>Fotografie</w:t>
      </w:r>
      <w:r w:rsidR="00404B5F">
        <w:rPr>
          <w:color w:val="auto"/>
          <w:lang w:val="sk-SK"/>
        </w:rPr>
        <w:t>, alebo video</w:t>
      </w:r>
      <w:r w:rsidR="00FC44D9">
        <w:rPr>
          <w:color w:val="auto"/>
          <w:lang w:val="sk-SK"/>
        </w:rPr>
        <w:t xml:space="preserve"> musia byť farebné a</w:t>
      </w:r>
      <w:r w:rsidR="00404B5F">
        <w:rPr>
          <w:color w:val="auto"/>
          <w:lang w:val="sk-SK"/>
        </w:rPr>
        <w:t> </w:t>
      </w:r>
      <w:r w:rsidR="00FC44D9">
        <w:rPr>
          <w:color w:val="auto"/>
          <w:lang w:val="sk-SK"/>
        </w:rPr>
        <w:t>v</w:t>
      </w:r>
      <w:r w:rsidR="00404B5F">
        <w:rPr>
          <w:color w:val="auto"/>
          <w:lang w:val="sk-SK"/>
        </w:rPr>
        <w:t> </w:t>
      </w:r>
      <w:r w:rsidR="00FC44D9">
        <w:rPr>
          <w:color w:val="auto"/>
          <w:lang w:val="sk-SK"/>
        </w:rPr>
        <w:t>bežnej viditeľnej kvalite.</w:t>
      </w:r>
    </w:p>
    <w:p w14:paraId="061A7111" w14:textId="5D456692" w:rsidR="00AE05ED" w:rsidRPr="00586C04" w:rsidRDefault="00AE05ED" w:rsidP="007164C5">
      <w:pPr>
        <w:pStyle w:val="Heading2"/>
        <w:jc w:val="both"/>
        <w:rPr>
          <w:lang w:val="sk-SK"/>
        </w:rPr>
      </w:pPr>
      <w:r w:rsidRPr="00586C04">
        <w:rPr>
          <w:lang w:val="sk-SK"/>
        </w:rPr>
        <w:t>Určen</w:t>
      </w:r>
      <w:r w:rsidR="009E35A7">
        <w:rPr>
          <w:lang w:val="sk-SK"/>
        </w:rPr>
        <w:t>ie</w:t>
      </w:r>
      <w:r w:rsidRPr="00586C04">
        <w:rPr>
          <w:lang w:val="sk-SK"/>
        </w:rPr>
        <w:t xml:space="preserve"> výherc</w:t>
      </w:r>
      <w:r w:rsidR="009E35A7">
        <w:rPr>
          <w:lang w:val="sk-SK"/>
        </w:rPr>
        <w:t>u</w:t>
      </w:r>
    </w:p>
    <w:p w14:paraId="3F7040AA" w14:textId="64007147" w:rsidR="00AE05ED" w:rsidRPr="00586C04" w:rsidRDefault="009E35A7" w:rsidP="007164C5">
      <w:pPr>
        <w:jc w:val="both"/>
        <w:rPr>
          <w:lang w:val="sk-SK"/>
        </w:rPr>
      </w:pPr>
      <w:r w:rsidRPr="009E35A7">
        <w:rPr>
          <w:lang w:val="sk-SK"/>
        </w:rPr>
        <w:t>O</w:t>
      </w:r>
      <w:r w:rsidR="00404B5F">
        <w:rPr>
          <w:lang w:val="sk-SK"/>
        </w:rPr>
        <w:t> </w:t>
      </w:r>
      <w:r w:rsidRPr="009E35A7">
        <w:rPr>
          <w:lang w:val="sk-SK"/>
        </w:rPr>
        <w:t xml:space="preserve">výhercovi sa rozhodne žrebovaním zo všetkých prihlásených </w:t>
      </w:r>
      <w:r>
        <w:rPr>
          <w:lang w:val="sk-SK"/>
        </w:rPr>
        <w:t>Ú</w:t>
      </w:r>
      <w:r w:rsidRPr="009E35A7">
        <w:rPr>
          <w:lang w:val="sk-SK"/>
        </w:rPr>
        <w:t>častníkov súťaže, ktorí splnili podmienky súťaže, a</w:t>
      </w:r>
      <w:r w:rsidR="00404B5F">
        <w:rPr>
          <w:lang w:val="sk-SK"/>
        </w:rPr>
        <w:t> </w:t>
      </w:r>
      <w:r w:rsidRPr="009E35A7">
        <w:rPr>
          <w:lang w:val="sk-SK"/>
        </w:rPr>
        <w:t>to za prítomnosti poroty zloženej z</w:t>
      </w:r>
      <w:r w:rsidR="00404B5F">
        <w:rPr>
          <w:lang w:val="sk-SK"/>
        </w:rPr>
        <w:t> </w:t>
      </w:r>
      <w:r w:rsidRPr="009E35A7">
        <w:rPr>
          <w:lang w:val="sk-SK"/>
        </w:rPr>
        <w:t xml:space="preserve">troch zástupcov </w:t>
      </w:r>
      <w:r w:rsidR="00FC44D9">
        <w:rPr>
          <w:lang w:val="sk-SK"/>
        </w:rPr>
        <w:t xml:space="preserve">Usporiadateľa </w:t>
      </w:r>
      <w:r w:rsidR="00404B5F">
        <w:rPr>
          <w:lang w:val="sk-SK"/>
        </w:rPr>
        <w:t>–</w:t>
      </w:r>
      <w:r w:rsidR="00FC44D9">
        <w:rPr>
          <w:lang w:val="sk-SK"/>
        </w:rPr>
        <w:t xml:space="preserve"> </w:t>
      </w:r>
      <w:r w:rsidRPr="009E35A7">
        <w:rPr>
          <w:lang w:val="sk-SK"/>
        </w:rPr>
        <w:t>spoločnosti ROCKWOOL Slovensko s.r.o.</w:t>
      </w:r>
      <w:r w:rsidR="00AE05ED" w:rsidRPr="00586C04">
        <w:rPr>
          <w:lang w:val="sk-SK"/>
        </w:rPr>
        <w:t xml:space="preserve"> </w:t>
      </w:r>
    </w:p>
    <w:p w14:paraId="506D8908" w14:textId="676949D9" w:rsidR="00AE05ED" w:rsidRPr="00586C04" w:rsidRDefault="009E35A7" w:rsidP="007164C5">
      <w:pPr>
        <w:jc w:val="both"/>
        <w:rPr>
          <w:color w:val="auto"/>
          <w:lang w:val="sk-SK"/>
        </w:rPr>
      </w:pPr>
      <w:r w:rsidRPr="009E35A7">
        <w:rPr>
          <w:lang w:val="sk-SK"/>
        </w:rPr>
        <w:lastRenderedPageBreak/>
        <w:t>Výherca bude o</w:t>
      </w:r>
      <w:r w:rsidR="00404B5F">
        <w:rPr>
          <w:lang w:val="sk-SK"/>
        </w:rPr>
        <w:t> </w:t>
      </w:r>
      <w:r w:rsidRPr="009E35A7">
        <w:rPr>
          <w:lang w:val="sk-SK"/>
        </w:rPr>
        <w:t>výsledku žrebovania informovaný prostredníctvom e-mailu a</w:t>
      </w:r>
      <w:r w:rsidR="00404B5F">
        <w:rPr>
          <w:lang w:val="sk-SK"/>
        </w:rPr>
        <w:t> </w:t>
      </w:r>
      <w:r w:rsidRPr="009E35A7">
        <w:rPr>
          <w:lang w:val="sk-SK"/>
        </w:rPr>
        <w:t>telefonického kontaktu na kontaktné údaje uvedené v</w:t>
      </w:r>
      <w:r w:rsidR="00404B5F">
        <w:rPr>
          <w:lang w:val="sk-SK"/>
        </w:rPr>
        <w:t> </w:t>
      </w:r>
      <w:r w:rsidRPr="009E35A7">
        <w:rPr>
          <w:lang w:val="sk-SK"/>
        </w:rPr>
        <w:t>prihlasovacom formulári do súťaže, a</w:t>
      </w:r>
      <w:r w:rsidR="00404B5F">
        <w:rPr>
          <w:lang w:val="sk-SK"/>
        </w:rPr>
        <w:t> </w:t>
      </w:r>
      <w:r w:rsidRPr="009E35A7">
        <w:rPr>
          <w:lang w:val="sk-SK"/>
        </w:rPr>
        <w:t xml:space="preserve">to do desiatich (10) pracovných dní po vyhodnotení súťaže. Výherca akceptuje </w:t>
      </w:r>
      <w:r w:rsidR="00854922">
        <w:rPr>
          <w:lang w:val="sk-SK"/>
        </w:rPr>
        <w:t>výhru</w:t>
      </w:r>
      <w:r w:rsidR="00854922" w:rsidRPr="009E35A7">
        <w:rPr>
          <w:lang w:val="sk-SK"/>
        </w:rPr>
        <w:t xml:space="preserve"> </w:t>
      </w:r>
      <w:r w:rsidRPr="009E35A7">
        <w:rPr>
          <w:lang w:val="sk-SK"/>
        </w:rPr>
        <w:t>tým, že odpovie na tento e-mail</w:t>
      </w:r>
      <w:r w:rsidR="00854922">
        <w:rPr>
          <w:lang w:val="sk-SK"/>
        </w:rPr>
        <w:t>, ktorým</w:t>
      </w:r>
      <w:r w:rsidRPr="009E35A7">
        <w:rPr>
          <w:lang w:val="sk-SK"/>
        </w:rPr>
        <w:t xml:space="preserve"> </w:t>
      </w:r>
      <w:r w:rsidR="00404B5F">
        <w:rPr>
          <w:lang w:val="sk-SK"/>
        </w:rPr>
        <w:t> </w:t>
      </w:r>
      <w:r w:rsidRPr="009E35A7">
        <w:rPr>
          <w:lang w:val="sk-SK"/>
        </w:rPr>
        <w:t xml:space="preserve">potvrdí svoj záujem na získaní </w:t>
      </w:r>
      <w:r w:rsidR="00854922">
        <w:rPr>
          <w:lang w:val="sk-SK"/>
        </w:rPr>
        <w:t>výhry</w:t>
      </w:r>
      <w:r w:rsidRPr="009E35A7">
        <w:rPr>
          <w:lang w:val="sk-SK"/>
        </w:rPr>
        <w:t>. V</w:t>
      </w:r>
      <w:r w:rsidR="00404B5F">
        <w:rPr>
          <w:lang w:val="sk-SK"/>
        </w:rPr>
        <w:t> </w:t>
      </w:r>
      <w:r w:rsidRPr="009E35A7">
        <w:rPr>
          <w:lang w:val="sk-SK"/>
        </w:rPr>
        <w:t xml:space="preserve">prípade, že vybraný </w:t>
      </w:r>
      <w:r w:rsidR="00854922">
        <w:rPr>
          <w:lang w:val="sk-SK"/>
        </w:rPr>
        <w:t>výherca</w:t>
      </w:r>
      <w:r w:rsidR="00854922" w:rsidRPr="009E35A7">
        <w:rPr>
          <w:lang w:val="sk-SK"/>
        </w:rPr>
        <w:t xml:space="preserve"> tak</w:t>
      </w:r>
      <w:r w:rsidR="00854922">
        <w:rPr>
          <w:lang w:val="sk-SK"/>
        </w:rPr>
        <w:t>to</w:t>
      </w:r>
      <w:r w:rsidR="00854922" w:rsidRPr="009E35A7">
        <w:rPr>
          <w:lang w:val="sk-SK"/>
        </w:rPr>
        <w:t xml:space="preserve"> </w:t>
      </w:r>
      <w:r w:rsidRPr="009E35A7">
        <w:rPr>
          <w:lang w:val="sk-SK"/>
        </w:rPr>
        <w:t>neurobí v</w:t>
      </w:r>
      <w:r w:rsidR="00404B5F">
        <w:rPr>
          <w:lang w:val="sk-SK"/>
        </w:rPr>
        <w:t> </w:t>
      </w:r>
      <w:r w:rsidR="00854922">
        <w:rPr>
          <w:lang w:val="sk-SK"/>
        </w:rPr>
        <w:t xml:space="preserve">stanovenej </w:t>
      </w:r>
      <w:r w:rsidRPr="009E35A7">
        <w:rPr>
          <w:lang w:val="sk-SK"/>
        </w:rPr>
        <w:t xml:space="preserve">lehote do desiatich (10) pracovných dní odo dňa odoslania informačného e-mailu </w:t>
      </w:r>
      <w:r>
        <w:rPr>
          <w:lang w:val="sk-SK"/>
        </w:rPr>
        <w:t>U</w:t>
      </w:r>
      <w:r w:rsidRPr="009E35A7">
        <w:rPr>
          <w:lang w:val="sk-SK"/>
        </w:rPr>
        <w:t>sporiadateľom o</w:t>
      </w:r>
      <w:r w:rsidR="00404B5F">
        <w:rPr>
          <w:lang w:val="sk-SK"/>
        </w:rPr>
        <w:t> </w:t>
      </w:r>
      <w:r w:rsidRPr="009E35A7">
        <w:rPr>
          <w:lang w:val="sk-SK"/>
        </w:rPr>
        <w:t xml:space="preserve">získaní </w:t>
      </w:r>
      <w:r w:rsidR="00854922">
        <w:rPr>
          <w:lang w:val="sk-SK"/>
        </w:rPr>
        <w:t>výhry</w:t>
      </w:r>
      <w:r w:rsidRPr="009E35A7">
        <w:rPr>
          <w:lang w:val="sk-SK"/>
        </w:rPr>
        <w:t xml:space="preserve">, stráca </w:t>
      </w:r>
      <w:r w:rsidR="00854922">
        <w:rPr>
          <w:lang w:val="sk-SK"/>
        </w:rPr>
        <w:t xml:space="preserve">výherca </w:t>
      </w:r>
      <w:r w:rsidRPr="009E35A7">
        <w:rPr>
          <w:lang w:val="sk-SK"/>
        </w:rPr>
        <w:t>na odmenu nárok</w:t>
      </w:r>
      <w:r w:rsidR="00AE05ED" w:rsidRPr="00586C04">
        <w:rPr>
          <w:color w:val="auto"/>
          <w:lang w:val="sk-SK"/>
        </w:rPr>
        <w:t xml:space="preserve">. </w:t>
      </w:r>
    </w:p>
    <w:p w14:paraId="152ED87E" w14:textId="189E2CA5" w:rsidR="00AE05ED" w:rsidRPr="00586C04" w:rsidRDefault="003E6136" w:rsidP="007164C5">
      <w:pPr>
        <w:jc w:val="both"/>
        <w:rPr>
          <w:lang w:val="sk-SK"/>
        </w:rPr>
      </w:pPr>
      <w:r w:rsidRPr="003E6136">
        <w:rPr>
          <w:color w:val="auto"/>
          <w:lang w:val="sk-SK"/>
        </w:rPr>
        <w:t>Usporiadateľ je oprávnený overiť totožnosť výhercu podľa mena, priezviska z</w:t>
      </w:r>
      <w:r w:rsidR="00404B5F">
        <w:rPr>
          <w:color w:val="auto"/>
          <w:lang w:val="sk-SK"/>
        </w:rPr>
        <w:t> </w:t>
      </w:r>
      <w:r w:rsidRPr="003E6136">
        <w:rPr>
          <w:color w:val="auto"/>
          <w:lang w:val="sk-SK"/>
        </w:rPr>
        <w:t xml:space="preserve">občianskeho preukazu alebo cestovného pasu. Zároveň bude preverené aj </w:t>
      </w:r>
      <w:r w:rsidR="00854922">
        <w:rPr>
          <w:color w:val="auto"/>
          <w:lang w:val="sk-SK"/>
        </w:rPr>
        <w:t>(spolu)</w:t>
      </w:r>
      <w:r w:rsidRPr="003E6136">
        <w:rPr>
          <w:color w:val="auto"/>
          <w:lang w:val="sk-SK"/>
        </w:rPr>
        <w:t>vlastníctvo nehnuteľnosti v</w:t>
      </w:r>
      <w:r w:rsidR="00404B5F">
        <w:rPr>
          <w:color w:val="auto"/>
          <w:lang w:val="sk-SK"/>
        </w:rPr>
        <w:t> </w:t>
      </w:r>
      <w:r w:rsidRPr="003E6136">
        <w:rPr>
          <w:color w:val="auto"/>
          <w:lang w:val="sk-SK"/>
        </w:rPr>
        <w:t>Katastri nehnuteľností</w:t>
      </w:r>
      <w:r w:rsidR="00AE05ED" w:rsidRPr="00586C04">
        <w:rPr>
          <w:lang w:val="sk-SK"/>
        </w:rPr>
        <w:t xml:space="preserve">. </w:t>
      </w:r>
    </w:p>
    <w:p w14:paraId="4134126B" w14:textId="1A519290" w:rsidR="00AE05ED" w:rsidRPr="00586C04" w:rsidRDefault="003E6136" w:rsidP="007164C5">
      <w:pPr>
        <w:jc w:val="both"/>
        <w:rPr>
          <w:lang w:val="sk-SK"/>
        </w:rPr>
      </w:pPr>
      <w:r w:rsidRPr="003E6136">
        <w:rPr>
          <w:lang w:val="sk-SK"/>
        </w:rPr>
        <w:t>Výsledok žrebovania a</w:t>
      </w:r>
      <w:r w:rsidR="00404B5F">
        <w:rPr>
          <w:lang w:val="sk-SK"/>
        </w:rPr>
        <w:t> </w:t>
      </w:r>
      <w:r w:rsidRPr="003E6136">
        <w:rPr>
          <w:lang w:val="sk-SK"/>
        </w:rPr>
        <w:t>výherc</w:t>
      </w:r>
      <w:r>
        <w:rPr>
          <w:lang w:val="sk-SK"/>
        </w:rPr>
        <w:t>a</w:t>
      </w:r>
      <w:r w:rsidRPr="003E6136">
        <w:rPr>
          <w:lang w:val="sk-SK"/>
        </w:rPr>
        <w:t xml:space="preserve"> bud</w:t>
      </w:r>
      <w:r>
        <w:rPr>
          <w:lang w:val="sk-SK"/>
        </w:rPr>
        <w:t>ú</w:t>
      </w:r>
      <w:r w:rsidRPr="003E6136">
        <w:rPr>
          <w:lang w:val="sk-SK"/>
        </w:rPr>
        <w:t xml:space="preserve"> zároveň následne </w:t>
      </w:r>
      <w:r w:rsidR="00854922" w:rsidRPr="003E6136">
        <w:rPr>
          <w:lang w:val="sk-SK"/>
        </w:rPr>
        <w:t>zverejnen</w:t>
      </w:r>
      <w:r w:rsidR="00854922">
        <w:rPr>
          <w:lang w:val="sk-SK"/>
        </w:rPr>
        <w:t>í</w:t>
      </w:r>
      <w:r w:rsidR="00854922" w:rsidRPr="003E6136">
        <w:rPr>
          <w:lang w:val="sk-SK"/>
        </w:rPr>
        <w:t xml:space="preserve"> </w:t>
      </w:r>
      <w:r w:rsidRPr="003E6136">
        <w:rPr>
          <w:lang w:val="sk-SK"/>
        </w:rPr>
        <w:t>aj na stránkach</w:t>
      </w:r>
      <w:r w:rsidR="00AE05ED" w:rsidRPr="00586C04">
        <w:rPr>
          <w:lang w:val="sk-SK"/>
        </w:rPr>
        <w:t xml:space="preserve"> </w:t>
      </w:r>
      <w:hyperlink r:id="rId9" w:history="1">
        <w:r w:rsidR="00EB0F4A" w:rsidRPr="00586C04">
          <w:rPr>
            <w:rStyle w:val="Hyperlink"/>
            <w:lang w:val="sk-SK"/>
          </w:rPr>
          <w:t>www.rockwool.sk</w:t>
        </w:r>
      </w:hyperlink>
      <w:r w:rsidR="00EB0F4A" w:rsidRPr="00586C04">
        <w:rPr>
          <w:lang w:val="sk-SK"/>
        </w:rPr>
        <w:t xml:space="preserve">, </w:t>
      </w:r>
      <w:r>
        <w:rPr>
          <w:lang w:val="sk-SK"/>
        </w:rPr>
        <w:t>ale</w:t>
      </w:r>
      <w:r w:rsidR="00AE05ED" w:rsidRPr="00586C04">
        <w:rPr>
          <w:lang w:val="sk-SK"/>
        </w:rPr>
        <w:t xml:space="preserve">bo </w:t>
      </w:r>
      <w:r>
        <w:rPr>
          <w:lang w:val="sk-SK"/>
        </w:rPr>
        <w:t xml:space="preserve">na </w:t>
      </w:r>
      <w:r w:rsidR="00AE05ED" w:rsidRPr="00586C04">
        <w:rPr>
          <w:lang w:val="sk-SK"/>
        </w:rPr>
        <w:t>sociáln</w:t>
      </w:r>
      <w:r>
        <w:rPr>
          <w:lang w:val="sk-SK"/>
        </w:rPr>
        <w:t>y</w:t>
      </w:r>
      <w:r w:rsidR="00AE05ED" w:rsidRPr="00586C04">
        <w:rPr>
          <w:lang w:val="sk-SK"/>
        </w:rPr>
        <w:t>ch s</w:t>
      </w:r>
      <w:r>
        <w:rPr>
          <w:lang w:val="sk-SK"/>
        </w:rPr>
        <w:t>ieťa</w:t>
      </w:r>
      <w:r w:rsidR="00AE05ED" w:rsidRPr="00586C04">
        <w:rPr>
          <w:lang w:val="sk-SK"/>
        </w:rPr>
        <w:t>ch ROCKWOOL</w:t>
      </w:r>
      <w:r w:rsidR="00EB0F4A" w:rsidRPr="00586C04">
        <w:rPr>
          <w:lang w:val="sk-SK"/>
        </w:rPr>
        <w:t xml:space="preserve"> Slovensko s.r.o</w:t>
      </w:r>
      <w:r w:rsidR="00AE05ED" w:rsidRPr="00586C04">
        <w:rPr>
          <w:lang w:val="sk-SK"/>
        </w:rPr>
        <w:t xml:space="preserve">. </w:t>
      </w:r>
      <w:r w:rsidRPr="00586C04">
        <w:rPr>
          <w:lang w:val="sk-SK"/>
        </w:rPr>
        <w:t>n</w:t>
      </w:r>
      <w:r>
        <w:rPr>
          <w:lang w:val="sk-SK"/>
        </w:rPr>
        <w:t>ajneskôr</w:t>
      </w:r>
      <w:r w:rsidR="00AE05ED" w:rsidRPr="00586C04">
        <w:rPr>
          <w:lang w:val="sk-SK"/>
        </w:rPr>
        <w:t xml:space="preserve"> do </w:t>
      </w:r>
      <w:r w:rsidR="001C7D1D" w:rsidRPr="00586C04">
        <w:rPr>
          <w:lang w:val="sk-SK"/>
        </w:rPr>
        <w:t>12</w:t>
      </w:r>
      <w:r w:rsidR="00AE05ED" w:rsidRPr="00586C04">
        <w:rPr>
          <w:lang w:val="sk-SK"/>
        </w:rPr>
        <w:t xml:space="preserve">. </w:t>
      </w:r>
      <w:r w:rsidR="001C7D1D" w:rsidRPr="00586C04">
        <w:rPr>
          <w:lang w:val="sk-SK"/>
        </w:rPr>
        <w:t>7</w:t>
      </w:r>
      <w:r w:rsidR="00AE05ED" w:rsidRPr="00586C04">
        <w:rPr>
          <w:lang w:val="sk-SK"/>
        </w:rPr>
        <w:t>. 202</w:t>
      </w:r>
      <w:r w:rsidR="001C7D1D" w:rsidRPr="00586C04">
        <w:rPr>
          <w:lang w:val="sk-SK"/>
        </w:rPr>
        <w:t>4</w:t>
      </w:r>
      <w:r w:rsidR="00AE05ED" w:rsidRPr="00586C04">
        <w:rPr>
          <w:lang w:val="sk-SK"/>
        </w:rPr>
        <w:t xml:space="preserve">. </w:t>
      </w:r>
    </w:p>
    <w:p w14:paraId="05B37901" w14:textId="77777777" w:rsidR="00AE05ED" w:rsidRPr="00586C04" w:rsidRDefault="00AE05ED" w:rsidP="007164C5">
      <w:pPr>
        <w:pStyle w:val="Heading2"/>
        <w:jc w:val="both"/>
        <w:rPr>
          <w:lang w:val="sk-SK"/>
        </w:rPr>
      </w:pPr>
      <w:r w:rsidRPr="00586C04">
        <w:rPr>
          <w:lang w:val="sk-SK"/>
        </w:rPr>
        <w:t>Výhra</w:t>
      </w:r>
    </w:p>
    <w:p w14:paraId="5135BE94" w14:textId="4728B78F" w:rsidR="00AE05ED" w:rsidRPr="00586C04" w:rsidRDefault="003E6136" w:rsidP="007164C5">
      <w:pPr>
        <w:pStyle w:val="CommentText"/>
        <w:jc w:val="both"/>
        <w:rPr>
          <w:lang w:val="sk-SK"/>
        </w:rPr>
      </w:pPr>
      <w:r w:rsidRPr="003E6136">
        <w:rPr>
          <w:lang w:val="sk-SK"/>
        </w:rPr>
        <w:t>Výhrou v</w:t>
      </w:r>
      <w:r w:rsidR="00404B5F">
        <w:rPr>
          <w:lang w:val="sk-SK"/>
        </w:rPr>
        <w:t> </w:t>
      </w:r>
      <w:r w:rsidRPr="003E6136">
        <w:rPr>
          <w:lang w:val="sk-SK"/>
        </w:rPr>
        <w:t>súťaži je izolácia z</w:t>
      </w:r>
      <w:r w:rsidR="00404B5F">
        <w:rPr>
          <w:lang w:val="sk-SK"/>
        </w:rPr>
        <w:t> </w:t>
      </w:r>
      <w:r w:rsidRPr="003E6136">
        <w:rPr>
          <w:lang w:val="sk-SK"/>
        </w:rPr>
        <w:t>kamennej vlny ROCKWOOL na zateplenie fasády, strechy, pôdy, priečok, predstien, podhľadov, stropu, alebo podlahy pre dom alebo byt. Výherca si môže vybrať iba izoláciu s</w:t>
      </w:r>
      <w:r w:rsidR="00404B5F">
        <w:rPr>
          <w:lang w:val="sk-SK"/>
        </w:rPr>
        <w:t> </w:t>
      </w:r>
      <w:r w:rsidRPr="003E6136">
        <w:rPr>
          <w:lang w:val="sk-SK"/>
        </w:rPr>
        <w:t>termínom dodania A</w:t>
      </w:r>
      <w:r w:rsidR="00404B5F">
        <w:rPr>
          <w:lang w:val="sk-SK"/>
        </w:rPr>
        <w:t> </w:t>
      </w:r>
      <w:r w:rsidRPr="003E6136">
        <w:rPr>
          <w:lang w:val="sk-SK"/>
        </w:rPr>
        <w:t xml:space="preserve">alebo B </w:t>
      </w:r>
      <w:r>
        <w:rPr>
          <w:lang w:val="sk-SK"/>
        </w:rPr>
        <w:t>pozri</w:t>
      </w:r>
      <w:r w:rsidRPr="003E6136">
        <w:rPr>
          <w:lang w:val="sk-SK"/>
        </w:rPr>
        <w:t xml:space="preserve"> aktuálny cenník izoláci</w:t>
      </w:r>
      <w:r>
        <w:rPr>
          <w:lang w:val="sk-SK"/>
        </w:rPr>
        <w:t>í</w:t>
      </w:r>
      <w:r w:rsidRPr="003E6136">
        <w:rPr>
          <w:lang w:val="sk-SK"/>
        </w:rPr>
        <w:t xml:space="preserve"> ROCKWOOL</w:t>
      </w:r>
      <w:r w:rsidR="00AE05ED" w:rsidRPr="00586C04">
        <w:rPr>
          <w:lang w:val="sk-SK"/>
        </w:rPr>
        <w:t>:</w:t>
      </w:r>
      <w:r w:rsidR="006D5A58" w:rsidRPr="00586C04">
        <w:rPr>
          <w:lang w:val="sk-SK"/>
        </w:rPr>
        <w:t xml:space="preserve"> </w:t>
      </w:r>
      <w:hyperlink r:id="rId10" w:history="1">
        <w:r w:rsidR="00134267" w:rsidRPr="00586C04">
          <w:rPr>
            <w:rStyle w:val="Hyperlink"/>
            <w:lang w:val="sk-SK"/>
          </w:rPr>
          <w:t>Cenník ROCKWOOL.pdf</w:t>
        </w:r>
      </w:hyperlink>
      <w:r w:rsidR="00134267" w:rsidRPr="00586C04">
        <w:rPr>
          <w:lang w:val="sk-SK"/>
        </w:rPr>
        <w:t>.</w:t>
      </w:r>
      <w:r w:rsidR="00AE05ED" w:rsidRPr="00586C04">
        <w:rPr>
          <w:lang w:val="sk-SK"/>
        </w:rPr>
        <w:t xml:space="preserve"> </w:t>
      </w:r>
      <w:r w:rsidR="00854922">
        <w:rPr>
          <w:lang w:val="sk-SK"/>
        </w:rPr>
        <w:t>Presné m</w:t>
      </w:r>
      <w:r w:rsidR="00AE05ED" w:rsidRPr="00586C04">
        <w:rPr>
          <w:lang w:val="sk-SK"/>
        </w:rPr>
        <w:t>nožstv</w:t>
      </w:r>
      <w:r>
        <w:rPr>
          <w:lang w:val="sk-SK"/>
        </w:rPr>
        <w:t>o</w:t>
      </w:r>
      <w:r w:rsidR="00AE05ED" w:rsidRPr="00586C04">
        <w:rPr>
          <w:lang w:val="sk-SK"/>
        </w:rPr>
        <w:t xml:space="preserve"> izol</w:t>
      </w:r>
      <w:r>
        <w:rPr>
          <w:lang w:val="sk-SK"/>
        </w:rPr>
        <w:t xml:space="preserve">ácie </w:t>
      </w:r>
      <w:r w:rsidR="00AE05ED" w:rsidRPr="00586C04">
        <w:rPr>
          <w:lang w:val="sk-SK"/>
        </w:rPr>
        <w:t xml:space="preserve">bude </w:t>
      </w:r>
      <w:r>
        <w:rPr>
          <w:lang w:val="sk-SK"/>
        </w:rPr>
        <w:t>z</w:t>
      </w:r>
      <w:r w:rsidR="00AE05ED" w:rsidRPr="00586C04">
        <w:rPr>
          <w:lang w:val="sk-SK"/>
        </w:rPr>
        <w:t>odpov</w:t>
      </w:r>
      <w:r>
        <w:rPr>
          <w:lang w:val="sk-SK"/>
        </w:rPr>
        <w:t>e</w:t>
      </w:r>
      <w:r w:rsidR="00AE05ED" w:rsidRPr="00586C04">
        <w:rPr>
          <w:lang w:val="sk-SK"/>
        </w:rPr>
        <w:t>da</w:t>
      </w:r>
      <w:r>
        <w:rPr>
          <w:lang w:val="sk-SK"/>
        </w:rPr>
        <w:t>ť</w:t>
      </w:r>
      <w:r w:rsidR="00AE05ED" w:rsidRPr="00586C04">
        <w:rPr>
          <w:lang w:val="sk-SK"/>
        </w:rPr>
        <w:t xml:space="preserve"> dodáv</w:t>
      </w:r>
      <w:r>
        <w:rPr>
          <w:lang w:val="sk-SK"/>
        </w:rPr>
        <w:t>k</w:t>
      </w:r>
      <w:r w:rsidR="00AE05ED" w:rsidRPr="00586C04">
        <w:rPr>
          <w:lang w:val="sk-SK"/>
        </w:rPr>
        <w:t>e celého počtu kus</w:t>
      </w:r>
      <w:r>
        <w:rPr>
          <w:lang w:val="sk-SK"/>
        </w:rPr>
        <w:t>ov</w:t>
      </w:r>
      <w:r w:rsidR="00404B5F">
        <w:rPr>
          <w:lang w:val="sk-SK"/>
        </w:rPr>
        <w:t xml:space="preserve"> bežných</w:t>
      </w:r>
      <w:r w:rsidR="00AE05ED" w:rsidRPr="00586C04">
        <w:rPr>
          <w:lang w:val="sk-SK"/>
        </w:rPr>
        <w:t xml:space="preserve"> pal</w:t>
      </w:r>
      <w:r>
        <w:rPr>
          <w:lang w:val="sk-SK"/>
        </w:rPr>
        <w:t>i</w:t>
      </w:r>
      <w:r w:rsidR="00AE05ED" w:rsidRPr="00586C04">
        <w:rPr>
          <w:lang w:val="sk-SK"/>
        </w:rPr>
        <w:t>et</w:t>
      </w:r>
      <w:r w:rsidR="00854922">
        <w:rPr>
          <w:lang w:val="sk-SK"/>
        </w:rPr>
        <w:t>, podľa zvolenej izolácie</w:t>
      </w:r>
      <w:r w:rsidR="00AE05ED" w:rsidRPr="00586C04">
        <w:rPr>
          <w:lang w:val="sk-SK"/>
        </w:rPr>
        <w:t>, p</w:t>
      </w:r>
      <w:r>
        <w:rPr>
          <w:lang w:val="sk-SK"/>
        </w:rPr>
        <w:t>r</w:t>
      </w:r>
      <w:r w:rsidR="00AE05ED" w:rsidRPr="00586C04">
        <w:rPr>
          <w:lang w:val="sk-SK"/>
        </w:rPr>
        <w:t>ič</w:t>
      </w:r>
      <w:r>
        <w:rPr>
          <w:lang w:val="sk-SK"/>
        </w:rPr>
        <w:t>om</w:t>
      </w:r>
      <w:r w:rsidR="00AE05ED" w:rsidRPr="00586C04">
        <w:rPr>
          <w:lang w:val="sk-SK"/>
        </w:rPr>
        <w:t xml:space="preserve"> </w:t>
      </w:r>
      <w:r w:rsidR="00F26D5B">
        <w:rPr>
          <w:lang w:val="sk-SK"/>
        </w:rPr>
        <w:t xml:space="preserve">množstvo / </w:t>
      </w:r>
      <w:r w:rsidR="00AE05ED" w:rsidRPr="00586C04">
        <w:rPr>
          <w:lang w:val="sk-SK"/>
        </w:rPr>
        <w:t>vým</w:t>
      </w:r>
      <w:r>
        <w:rPr>
          <w:lang w:val="sk-SK"/>
        </w:rPr>
        <w:t>e</w:t>
      </w:r>
      <w:r w:rsidR="00AE05ED" w:rsidRPr="00586C04">
        <w:rPr>
          <w:lang w:val="sk-SK"/>
        </w:rPr>
        <w:t>ra izol</w:t>
      </w:r>
      <w:r>
        <w:rPr>
          <w:lang w:val="sk-SK"/>
        </w:rPr>
        <w:t>ácie</w:t>
      </w:r>
      <w:r w:rsidR="00AE05ED" w:rsidRPr="00586C04">
        <w:rPr>
          <w:lang w:val="sk-SK"/>
        </w:rPr>
        <w:t xml:space="preserve"> bude čini</w:t>
      </w:r>
      <w:r>
        <w:rPr>
          <w:lang w:val="sk-SK"/>
        </w:rPr>
        <w:t>ť</w:t>
      </w:r>
      <w:r w:rsidR="00AE05ED" w:rsidRPr="00586C04">
        <w:rPr>
          <w:lang w:val="sk-SK"/>
        </w:rPr>
        <w:t xml:space="preserve"> n</w:t>
      </w:r>
      <w:r>
        <w:rPr>
          <w:lang w:val="sk-SK"/>
        </w:rPr>
        <w:t>a</w:t>
      </w:r>
      <w:r w:rsidR="00AE05ED" w:rsidRPr="00586C04">
        <w:rPr>
          <w:lang w:val="sk-SK"/>
        </w:rPr>
        <w:t>jm</w:t>
      </w:r>
      <w:r>
        <w:rPr>
          <w:lang w:val="sk-SK"/>
        </w:rPr>
        <w:t>e</w:t>
      </w:r>
      <w:r w:rsidR="00AE05ED" w:rsidRPr="00586C04">
        <w:rPr>
          <w:lang w:val="sk-SK"/>
        </w:rPr>
        <w:t>n</w:t>
      </w:r>
      <w:r>
        <w:rPr>
          <w:lang w:val="sk-SK"/>
        </w:rPr>
        <w:t>ej</w:t>
      </w:r>
      <w:r w:rsidR="00AE05ED" w:rsidRPr="00586C04">
        <w:rPr>
          <w:lang w:val="sk-SK"/>
        </w:rPr>
        <w:t xml:space="preserve"> 150 m</w:t>
      </w:r>
      <w:r w:rsidR="00AE05ED" w:rsidRPr="00586C04">
        <w:rPr>
          <w:vertAlign w:val="superscript"/>
          <w:lang w:val="sk-SK"/>
        </w:rPr>
        <w:t>2</w:t>
      </w:r>
      <w:r w:rsidR="00404B5F">
        <w:rPr>
          <w:lang w:val="sk-SK"/>
        </w:rPr>
        <w:t xml:space="preserve">, </w:t>
      </w:r>
      <w:r w:rsidR="00B13A76">
        <w:rPr>
          <w:lang w:val="sk-SK"/>
        </w:rPr>
        <w:t xml:space="preserve">ale </w:t>
      </w:r>
      <w:r w:rsidR="00404B5F">
        <w:rPr>
          <w:lang w:val="sk-SK"/>
        </w:rPr>
        <w:t>nie viac ako množstvo izolácie zodpovedajúce celému počtu kusov bežných paliet vybranej izolácie</w:t>
      </w:r>
      <w:r w:rsidR="00AE05ED" w:rsidRPr="00586C04">
        <w:rPr>
          <w:lang w:val="sk-SK"/>
        </w:rPr>
        <w:t xml:space="preserve">.  </w:t>
      </w:r>
    </w:p>
    <w:p w14:paraId="15DD1BD8" w14:textId="24DD1FC2" w:rsidR="00AE05ED" w:rsidRDefault="003E6136" w:rsidP="007164C5">
      <w:pPr>
        <w:jc w:val="both"/>
        <w:rPr>
          <w:lang w:val="sk-SK"/>
        </w:rPr>
      </w:pPr>
      <w:r w:rsidRPr="003E6136">
        <w:rPr>
          <w:lang w:val="sk-SK"/>
        </w:rPr>
        <w:t xml:space="preserve">Spoločnosť ROCKWOOL Slovensko s.r.o. venuje do súťaže iba izolačný materiál – izoláciu z kamennej vlny – vrátane dovozu materiálu na miesto </w:t>
      </w:r>
      <w:r w:rsidR="00F26D5B">
        <w:rPr>
          <w:lang w:val="sk-SK"/>
        </w:rPr>
        <w:t>nehnuteľnosti</w:t>
      </w:r>
      <w:r w:rsidRPr="003E6136">
        <w:rPr>
          <w:lang w:val="sk-SK"/>
        </w:rPr>
        <w:t xml:space="preserve"> v rámci Slovenskej republiky. Ďalšie náklady vrátane nákladov na prácu</w:t>
      </w:r>
      <w:r w:rsidR="00404B5F">
        <w:rPr>
          <w:lang w:val="sk-SK"/>
        </w:rPr>
        <w:t>/realizáciu zateplenia</w:t>
      </w:r>
      <w:r w:rsidRPr="003E6136">
        <w:rPr>
          <w:lang w:val="sk-SK"/>
        </w:rPr>
        <w:t xml:space="preserve"> si hradí </w:t>
      </w:r>
      <w:r w:rsidR="00F26D5B">
        <w:rPr>
          <w:lang w:val="sk-SK"/>
        </w:rPr>
        <w:t>výherca</w:t>
      </w:r>
      <w:r w:rsidR="00F26D5B" w:rsidRPr="003E6136">
        <w:rPr>
          <w:lang w:val="sk-SK"/>
        </w:rPr>
        <w:t xml:space="preserve"> </w:t>
      </w:r>
      <w:r w:rsidRPr="003E6136">
        <w:rPr>
          <w:lang w:val="sk-SK"/>
        </w:rPr>
        <w:t>súťaže sám. Výhra bude výhercovi doručená najneskôr do 6 mesiacov od skončenia súťaže a to na adresu realizácie zateplenia, ktorá bola vyplnená v prihlasovacom formulári k súťaži na stránke</w:t>
      </w:r>
      <w:r w:rsidR="00AE05ED" w:rsidRPr="00586C04">
        <w:rPr>
          <w:lang w:val="sk-SK"/>
        </w:rPr>
        <w:t xml:space="preserve"> </w:t>
      </w:r>
      <w:hyperlink r:id="rId11" w:history="1">
        <w:r w:rsidR="00A82146" w:rsidRPr="00586C04">
          <w:rPr>
            <w:rStyle w:val="Hyperlink"/>
            <w:lang w:val="sk-SK"/>
          </w:rPr>
          <w:t>https://www.rockwool.com/sk/vyhraj-izolaciu-z-kamennej-vlny-ROCKWOOL</w:t>
        </w:r>
      </w:hyperlink>
      <w:r w:rsidR="00A82146" w:rsidRPr="00586C04">
        <w:rPr>
          <w:lang w:val="sk-SK"/>
        </w:rPr>
        <w:t xml:space="preserve">. </w:t>
      </w:r>
    </w:p>
    <w:p w14:paraId="07D1DDFE" w14:textId="70D3E1A1" w:rsidR="00CF2435" w:rsidRPr="003E6136" w:rsidRDefault="00CF2435" w:rsidP="007164C5">
      <w:pPr>
        <w:jc w:val="both"/>
        <w:rPr>
          <w:lang w:val="sk-SK"/>
        </w:rPr>
      </w:pPr>
      <w:r>
        <w:rPr>
          <w:lang w:val="sk-SK"/>
        </w:rPr>
        <w:t>Výherca berie na vedomie, že v zmysle ustanovenia § 845 Občianskeho zákonníka, výhru zo súťaže nie je možné právne vymáhať.</w:t>
      </w:r>
    </w:p>
    <w:p w14:paraId="5E81EC68" w14:textId="77777777" w:rsidR="00AE05ED" w:rsidRPr="00586C04" w:rsidRDefault="00AE05ED" w:rsidP="007164C5">
      <w:pPr>
        <w:pStyle w:val="Heading2"/>
        <w:jc w:val="both"/>
        <w:rPr>
          <w:lang w:val="sk-SK"/>
        </w:rPr>
      </w:pPr>
      <w:r w:rsidRPr="00586C04">
        <w:rPr>
          <w:lang w:val="sk-SK"/>
        </w:rPr>
        <w:t>Daň z výhry</w:t>
      </w:r>
    </w:p>
    <w:p w14:paraId="395741CD" w14:textId="5A3AE95E" w:rsidR="00AE05ED" w:rsidRPr="008804E1" w:rsidRDefault="00AE05ED" w:rsidP="007164C5">
      <w:pPr>
        <w:jc w:val="both"/>
        <w:rPr>
          <w:lang w:val="sk-SK"/>
        </w:rPr>
      </w:pPr>
      <w:bookmarkStart w:id="0" w:name="_Hlk163650567"/>
      <w:r w:rsidRPr="00586C04">
        <w:rPr>
          <w:lang w:val="sk-SK"/>
        </w:rPr>
        <w:t>Účas</w:t>
      </w:r>
      <w:r w:rsidR="003E6136">
        <w:rPr>
          <w:lang w:val="sk-SK"/>
        </w:rPr>
        <w:t>ťou</w:t>
      </w:r>
      <w:r w:rsidRPr="00586C04">
        <w:rPr>
          <w:lang w:val="sk-SK"/>
        </w:rPr>
        <w:t xml:space="preserve"> v s</w:t>
      </w:r>
      <w:r w:rsidR="003E6136">
        <w:rPr>
          <w:lang w:val="sk-SK"/>
        </w:rPr>
        <w:t>úťaži</w:t>
      </w:r>
      <w:r w:rsidRPr="00586C04">
        <w:rPr>
          <w:lang w:val="sk-SK"/>
        </w:rPr>
        <w:t xml:space="preserve"> ber</w:t>
      </w:r>
      <w:r w:rsidR="003E6136">
        <w:rPr>
          <w:lang w:val="sk-SK"/>
        </w:rPr>
        <w:t>i</w:t>
      </w:r>
      <w:r w:rsidRPr="00586C04">
        <w:rPr>
          <w:lang w:val="sk-SK"/>
        </w:rPr>
        <w:t>e Účastník na v</w:t>
      </w:r>
      <w:r w:rsidR="003E6136">
        <w:rPr>
          <w:lang w:val="sk-SK"/>
        </w:rPr>
        <w:t>e</w:t>
      </w:r>
      <w:r w:rsidRPr="00586C04">
        <w:rPr>
          <w:lang w:val="sk-SK"/>
        </w:rPr>
        <w:t>dom</w:t>
      </w:r>
      <w:r w:rsidR="003E6136">
        <w:rPr>
          <w:lang w:val="sk-SK"/>
        </w:rPr>
        <w:t>ie</w:t>
      </w:r>
      <w:r w:rsidRPr="00586C04">
        <w:rPr>
          <w:lang w:val="sk-SK"/>
        </w:rPr>
        <w:t xml:space="preserve">, že </w:t>
      </w:r>
      <w:r w:rsidR="008804E1">
        <w:rPr>
          <w:lang w:val="sk-SK"/>
        </w:rPr>
        <w:t xml:space="preserve">výhrou </w:t>
      </w:r>
      <w:r w:rsidR="00496742">
        <w:rPr>
          <w:lang w:val="sk-SK"/>
        </w:rPr>
        <w:t xml:space="preserve">v tejto súťaži </w:t>
      </w:r>
      <w:r w:rsidR="008804E1">
        <w:rPr>
          <w:lang w:val="sk-SK"/>
        </w:rPr>
        <w:t xml:space="preserve">je nepeňažná výhra a </w:t>
      </w:r>
      <w:r w:rsidRPr="00586C04">
        <w:rPr>
          <w:lang w:val="sk-SK"/>
        </w:rPr>
        <w:t>od dan</w:t>
      </w:r>
      <w:r w:rsidR="003E6136">
        <w:rPr>
          <w:lang w:val="sk-SK"/>
        </w:rPr>
        <w:t>e</w:t>
      </w:r>
      <w:r w:rsidRPr="00586C04">
        <w:rPr>
          <w:lang w:val="sk-SK"/>
        </w:rPr>
        <w:t xml:space="preserve"> z p</w:t>
      </w:r>
      <w:r w:rsidR="003E6136">
        <w:rPr>
          <w:lang w:val="sk-SK"/>
        </w:rPr>
        <w:t>r</w:t>
      </w:r>
      <w:r w:rsidRPr="00586C04">
        <w:rPr>
          <w:lang w:val="sk-SK"/>
        </w:rPr>
        <w:t>íjm</w:t>
      </w:r>
      <w:r w:rsidR="003E6136">
        <w:rPr>
          <w:lang w:val="sk-SK"/>
        </w:rPr>
        <w:t>ov</w:t>
      </w:r>
      <w:r w:rsidRPr="00586C04">
        <w:rPr>
          <w:lang w:val="sk-SK"/>
        </w:rPr>
        <w:t xml:space="preserve"> fyzických os</w:t>
      </w:r>
      <w:r w:rsidR="003E6136">
        <w:rPr>
          <w:lang w:val="sk-SK"/>
        </w:rPr>
        <w:t>ô</w:t>
      </w:r>
      <w:r w:rsidRPr="00586C04">
        <w:rPr>
          <w:lang w:val="sk-SK"/>
        </w:rPr>
        <w:t xml:space="preserve">b </w:t>
      </w:r>
      <w:r w:rsidR="003E6136">
        <w:rPr>
          <w:lang w:val="sk-SK"/>
        </w:rPr>
        <w:t>sú</w:t>
      </w:r>
      <w:r w:rsidRPr="00586C04">
        <w:rPr>
          <w:lang w:val="sk-SK"/>
        </w:rPr>
        <w:t xml:space="preserve"> os</w:t>
      </w:r>
      <w:r w:rsidR="003E6136">
        <w:rPr>
          <w:lang w:val="sk-SK"/>
        </w:rPr>
        <w:t>l</w:t>
      </w:r>
      <w:r w:rsidRPr="00586C04">
        <w:rPr>
          <w:lang w:val="sk-SK"/>
        </w:rPr>
        <w:t>obo</w:t>
      </w:r>
      <w:r w:rsidR="003E6136">
        <w:rPr>
          <w:lang w:val="sk-SK"/>
        </w:rPr>
        <w:t>d</w:t>
      </w:r>
      <w:r w:rsidRPr="00586C04">
        <w:rPr>
          <w:lang w:val="sk-SK"/>
        </w:rPr>
        <w:t>en</w:t>
      </w:r>
      <w:r w:rsidR="003E6136">
        <w:rPr>
          <w:lang w:val="sk-SK"/>
        </w:rPr>
        <w:t>é</w:t>
      </w:r>
      <w:r w:rsidRPr="00586C04">
        <w:rPr>
          <w:lang w:val="sk-SK"/>
        </w:rPr>
        <w:t xml:space="preserve"> </w:t>
      </w:r>
      <w:r w:rsidR="003E6136">
        <w:rPr>
          <w:lang w:val="sk-SK"/>
        </w:rPr>
        <w:t>len</w:t>
      </w:r>
      <w:r w:rsidRPr="00586C04">
        <w:rPr>
          <w:lang w:val="sk-SK"/>
        </w:rPr>
        <w:t xml:space="preserve"> výhry</w:t>
      </w:r>
      <w:r w:rsidR="003E6136">
        <w:rPr>
          <w:lang w:val="sk-SK"/>
        </w:rPr>
        <w:t xml:space="preserve"> v</w:t>
      </w:r>
      <w:r w:rsidRPr="00586C04">
        <w:rPr>
          <w:lang w:val="sk-SK"/>
        </w:rPr>
        <w:t xml:space="preserve"> hodnot</w:t>
      </w:r>
      <w:r w:rsidR="003E6136">
        <w:rPr>
          <w:lang w:val="sk-SK"/>
        </w:rPr>
        <w:t>e</w:t>
      </w:r>
      <w:r w:rsidRPr="00586C04">
        <w:rPr>
          <w:lang w:val="sk-SK"/>
        </w:rPr>
        <w:t xml:space="preserve"> do </w:t>
      </w:r>
      <w:r w:rsidR="00CF2435">
        <w:rPr>
          <w:lang w:val="sk-SK"/>
        </w:rPr>
        <w:t>350 EUR</w:t>
      </w:r>
      <w:r w:rsidRPr="00586C04">
        <w:rPr>
          <w:lang w:val="sk-SK"/>
        </w:rPr>
        <w:t>. V p</w:t>
      </w:r>
      <w:r w:rsidR="003E6136">
        <w:rPr>
          <w:lang w:val="sk-SK"/>
        </w:rPr>
        <w:t>r</w:t>
      </w:r>
      <w:r w:rsidRPr="00586C04">
        <w:rPr>
          <w:lang w:val="sk-SK"/>
        </w:rPr>
        <w:t>ípad</w:t>
      </w:r>
      <w:r w:rsidR="003E6136">
        <w:rPr>
          <w:lang w:val="sk-SK"/>
        </w:rPr>
        <w:t>e</w:t>
      </w:r>
      <w:r w:rsidRPr="00586C04">
        <w:rPr>
          <w:lang w:val="sk-SK"/>
        </w:rPr>
        <w:t>, že hodnota výhry p</w:t>
      </w:r>
      <w:r w:rsidR="003E6136">
        <w:rPr>
          <w:lang w:val="sk-SK"/>
        </w:rPr>
        <w:t>r</w:t>
      </w:r>
      <w:r w:rsidRPr="00586C04">
        <w:rPr>
          <w:lang w:val="sk-SK"/>
        </w:rPr>
        <w:t>es</w:t>
      </w:r>
      <w:r w:rsidR="003E6136">
        <w:rPr>
          <w:lang w:val="sk-SK"/>
        </w:rPr>
        <w:t>ia</w:t>
      </w:r>
      <w:r w:rsidRPr="00586C04">
        <w:rPr>
          <w:lang w:val="sk-SK"/>
        </w:rPr>
        <w:t xml:space="preserve">hne </w:t>
      </w:r>
      <w:r w:rsidR="00CF2435">
        <w:rPr>
          <w:lang w:val="sk-SK"/>
        </w:rPr>
        <w:t>350 EUR</w:t>
      </w:r>
      <w:r w:rsidRPr="00586C04">
        <w:rPr>
          <w:lang w:val="sk-SK"/>
        </w:rPr>
        <w:t>, výhra podl</w:t>
      </w:r>
      <w:r w:rsidR="003E6136">
        <w:rPr>
          <w:lang w:val="sk-SK"/>
        </w:rPr>
        <w:t>ie</w:t>
      </w:r>
      <w:r w:rsidRPr="00586C04">
        <w:rPr>
          <w:lang w:val="sk-SK"/>
        </w:rPr>
        <w:t>h</w:t>
      </w:r>
      <w:r w:rsidR="003E6136">
        <w:rPr>
          <w:lang w:val="sk-SK"/>
        </w:rPr>
        <w:t>a</w:t>
      </w:r>
      <w:r w:rsidRPr="00586C04">
        <w:rPr>
          <w:lang w:val="sk-SK"/>
        </w:rPr>
        <w:t xml:space="preserve"> zda</w:t>
      </w:r>
      <w:r w:rsidR="003E6136">
        <w:rPr>
          <w:lang w:val="sk-SK"/>
        </w:rPr>
        <w:t>ne</w:t>
      </w:r>
      <w:r w:rsidRPr="00586C04">
        <w:rPr>
          <w:lang w:val="sk-SK"/>
        </w:rPr>
        <w:t>n</w:t>
      </w:r>
      <w:r w:rsidR="003E6136">
        <w:rPr>
          <w:lang w:val="sk-SK"/>
        </w:rPr>
        <w:t>iu</w:t>
      </w:r>
      <w:r w:rsidRPr="00586C04">
        <w:rPr>
          <w:lang w:val="sk-SK"/>
        </w:rPr>
        <w:t xml:space="preserve"> v s</w:t>
      </w:r>
      <w:r w:rsidR="003E6136">
        <w:rPr>
          <w:lang w:val="sk-SK"/>
        </w:rPr>
        <w:t>ú</w:t>
      </w:r>
      <w:r w:rsidRPr="00586C04">
        <w:rPr>
          <w:lang w:val="sk-SK"/>
        </w:rPr>
        <w:t>lad</w:t>
      </w:r>
      <w:r w:rsidR="003E6136">
        <w:rPr>
          <w:lang w:val="sk-SK"/>
        </w:rPr>
        <w:t>e</w:t>
      </w:r>
      <w:r w:rsidRPr="00586C04">
        <w:rPr>
          <w:lang w:val="sk-SK"/>
        </w:rPr>
        <w:t xml:space="preserve"> </w:t>
      </w:r>
      <w:r w:rsidR="00A52E30">
        <w:rPr>
          <w:lang w:val="sk-SK"/>
        </w:rPr>
        <w:t xml:space="preserve">so zákonom č. </w:t>
      </w:r>
      <w:r w:rsidR="00A52E30" w:rsidRPr="007164C5">
        <w:rPr>
          <w:lang w:val="sk-SK"/>
        </w:rPr>
        <w:t>595/2003 Z. z. o daní z</w:t>
      </w:r>
      <w:r w:rsidR="008804E1">
        <w:rPr>
          <w:lang w:val="sk-SK"/>
        </w:rPr>
        <w:t> </w:t>
      </w:r>
      <w:r w:rsidR="00A52E30" w:rsidRPr="00FE2BB7">
        <w:rPr>
          <w:lang w:val="sk-SK"/>
        </w:rPr>
        <w:t>príjmov</w:t>
      </w:r>
      <w:r w:rsidR="008804E1">
        <w:rPr>
          <w:lang w:val="sk-SK"/>
        </w:rPr>
        <w:t xml:space="preserve">. Za týmto účelom Usporiadateľ najneskôr do odovzdania výhry oznámi výhercovi hodnotu výhry. Účastník berie na vedomie, že hodnotu výhry je výherca povinný zohľadniť vo svojom </w:t>
      </w:r>
      <w:r w:rsidR="008804E1" w:rsidRPr="008804E1">
        <w:rPr>
          <w:lang w:val="sk-SK"/>
        </w:rPr>
        <w:t>daňov</w:t>
      </w:r>
      <w:r w:rsidR="008804E1">
        <w:rPr>
          <w:lang w:val="sk-SK"/>
        </w:rPr>
        <w:t>om</w:t>
      </w:r>
      <w:r w:rsidR="008804E1" w:rsidRPr="008804E1">
        <w:rPr>
          <w:lang w:val="sk-SK"/>
        </w:rPr>
        <w:t xml:space="preserve"> priznan</w:t>
      </w:r>
      <w:r w:rsidR="008804E1">
        <w:rPr>
          <w:lang w:val="sk-SK"/>
        </w:rPr>
        <w:t>í</w:t>
      </w:r>
      <w:r w:rsidR="008804E1" w:rsidRPr="008804E1">
        <w:rPr>
          <w:lang w:val="sk-SK"/>
        </w:rPr>
        <w:t xml:space="preserve"> k dani z príjmov </w:t>
      </w:r>
      <w:r w:rsidR="008804E1">
        <w:rPr>
          <w:lang w:val="sk-SK"/>
        </w:rPr>
        <w:t>fyzickej osoby,</w:t>
      </w:r>
      <w:r w:rsidR="008804E1" w:rsidRPr="008804E1">
        <w:rPr>
          <w:lang w:val="sk-SK"/>
        </w:rPr>
        <w:t xml:space="preserve"> podan</w:t>
      </w:r>
      <w:r w:rsidR="008804E1">
        <w:rPr>
          <w:lang w:val="sk-SK"/>
        </w:rPr>
        <w:t>om</w:t>
      </w:r>
      <w:r w:rsidR="008804E1" w:rsidRPr="008804E1">
        <w:rPr>
          <w:lang w:val="sk-SK"/>
        </w:rPr>
        <w:t xml:space="preserve"> za príslušné zdaňovacie obdobi</w:t>
      </w:r>
      <w:r w:rsidR="008804E1">
        <w:rPr>
          <w:lang w:val="sk-SK"/>
        </w:rPr>
        <w:t>e</w:t>
      </w:r>
      <w:bookmarkEnd w:id="0"/>
      <w:r w:rsidR="008804E1">
        <w:rPr>
          <w:lang w:val="sk-SK"/>
        </w:rPr>
        <w:t>.</w:t>
      </w:r>
    </w:p>
    <w:p w14:paraId="63841E27" w14:textId="20BFF411" w:rsidR="00AE05ED" w:rsidRPr="00586C04" w:rsidRDefault="003E6136" w:rsidP="007164C5">
      <w:pPr>
        <w:jc w:val="both"/>
        <w:rPr>
          <w:lang w:val="sk-SK"/>
        </w:rPr>
      </w:pPr>
      <w:r w:rsidRPr="003E6136">
        <w:rPr>
          <w:lang w:val="sk-SK"/>
        </w:rPr>
        <w:t>Nie je možné požadovať vydanie inej výhry, než aká je Usporiadateľom súťaže stanovená</w:t>
      </w:r>
      <w:r w:rsidR="00AE05ED" w:rsidRPr="00586C04">
        <w:rPr>
          <w:lang w:val="sk-SK"/>
        </w:rPr>
        <w:t>.</w:t>
      </w:r>
    </w:p>
    <w:p w14:paraId="5E859F59" w14:textId="681DFB99" w:rsidR="00AE05ED" w:rsidRPr="00586C04" w:rsidRDefault="00B13A76" w:rsidP="007164C5">
      <w:pPr>
        <w:pStyle w:val="Heading2"/>
        <w:jc w:val="both"/>
        <w:rPr>
          <w:lang w:val="sk-SK"/>
        </w:rPr>
      </w:pPr>
      <w:r>
        <w:rPr>
          <w:lang w:val="sk-SK"/>
        </w:rPr>
        <w:t>Ďalšie</w:t>
      </w:r>
      <w:r w:rsidR="00AE05ED" w:rsidRPr="00586C04">
        <w:rPr>
          <w:lang w:val="sk-SK"/>
        </w:rPr>
        <w:t xml:space="preserve"> podm</w:t>
      </w:r>
      <w:r w:rsidR="003E6136">
        <w:rPr>
          <w:lang w:val="sk-SK"/>
        </w:rPr>
        <w:t>ie</w:t>
      </w:r>
      <w:r w:rsidR="00AE05ED" w:rsidRPr="00586C04">
        <w:rPr>
          <w:lang w:val="sk-SK"/>
        </w:rPr>
        <w:t>nky</w:t>
      </w:r>
    </w:p>
    <w:p w14:paraId="473F09B9" w14:textId="6A655F83" w:rsidR="00AE05ED" w:rsidRPr="00586C04" w:rsidRDefault="003E6136" w:rsidP="007164C5">
      <w:pPr>
        <w:jc w:val="both"/>
        <w:rPr>
          <w:lang w:val="sk-SK"/>
        </w:rPr>
      </w:pPr>
      <w:r w:rsidRPr="003E6136">
        <w:rPr>
          <w:lang w:val="sk-SK"/>
        </w:rPr>
        <w:t>Vzhľadom na skutočnosť, že predmetom zverejnenia informácií v rámci súťaže môžu byť autorské diela (vo forme fotografií</w:t>
      </w:r>
      <w:r w:rsidR="000E1E22">
        <w:rPr>
          <w:lang w:val="sk-SK"/>
        </w:rPr>
        <w:t xml:space="preserve"> alebo</w:t>
      </w:r>
      <w:r w:rsidR="005B150C">
        <w:rPr>
          <w:lang w:val="sk-SK"/>
        </w:rPr>
        <w:t xml:space="preserve"> videa</w:t>
      </w:r>
      <w:r w:rsidRPr="003E6136">
        <w:rPr>
          <w:lang w:val="sk-SK"/>
        </w:rPr>
        <w:t xml:space="preserve">), udeľuje týmto každý </w:t>
      </w:r>
      <w:r>
        <w:rPr>
          <w:lang w:val="sk-SK"/>
        </w:rPr>
        <w:t>Ú</w:t>
      </w:r>
      <w:r w:rsidRPr="003E6136">
        <w:rPr>
          <w:lang w:val="sk-SK"/>
        </w:rPr>
        <w:t>častník súhlas s použitím svojho diela</w:t>
      </w:r>
      <w:r w:rsidR="00B13A76">
        <w:rPr>
          <w:lang w:val="sk-SK"/>
        </w:rPr>
        <w:t>, ktoré poskytne Usporiadateľovi,</w:t>
      </w:r>
      <w:r w:rsidRPr="003E6136">
        <w:rPr>
          <w:lang w:val="sk-SK"/>
        </w:rPr>
        <w:t xml:space="preserve"> Usporiadateľom na marketingové účely spojené s</w:t>
      </w:r>
      <w:r>
        <w:rPr>
          <w:lang w:val="sk-SK"/>
        </w:rPr>
        <w:t> </w:t>
      </w:r>
      <w:r w:rsidRPr="003E6136">
        <w:rPr>
          <w:lang w:val="sk-SK"/>
        </w:rPr>
        <w:t>propagáciou</w:t>
      </w:r>
      <w:r w:rsidR="00AE05ED" w:rsidRPr="00586C04">
        <w:rPr>
          <w:lang w:val="sk-SK"/>
        </w:rPr>
        <w:t xml:space="preserve"> </w:t>
      </w:r>
      <w:r>
        <w:rPr>
          <w:lang w:val="sk-SK"/>
        </w:rPr>
        <w:t>Usporiadateľa</w:t>
      </w:r>
      <w:r w:rsidR="00AE05ED" w:rsidRPr="00586C04">
        <w:rPr>
          <w:lang w:val="sk-SK"/>
        </w:rPr>
        <w:t xml:space="preserve">, a to </w:t>
      </w:r>
      <w:r w:rsidR="005B150C">
        <w:rPr>
          <w:lang w:val="sk-SK"/>
        </w:rPr>
        <w:t>bezodplatne</w:t>
      </w:r>
      <w:r w:rsidR="005B150C" w:rsidRPr="00586C04">
        <w:rPr>
          <w:lang w:val="sk-SK"/>
        </w:rPr>
        <w:t xml:space="preserve"> </w:t>
      </w:r>
      <w:r w:rsidR="00AE05ED" w:rsidRPr="00586C04">
        <w:rPr>
          <w:lang w:val="sk-SK"/>
        </w:rPr>
        <w:t>bez časového, teritoriáln</w:t>
      </w:r>
      <w:r>
        <w:rPr>
          <w:lang w:val="sk-SK"/>
        </w:rPr>
        <w:t>e</w:t>
      </w:r>
      <w:r w:rsidR="00AE05ED" w:rsidRPr="00586C04">
        <w:rPr>
          <w:lang w:val="sk-SK"/>
        </w:rPr>
        <w:t>ho a množst</w:t>
      </w:r>
      <w:r>
        <w:rPr>
          <w:lang w:val="sk-SK"/>
        </w:rPr>
        <w:t>vové</w:t>
      </w:r>
      <w:r w:rsidR="00AE05ED" w:rsidRPr="00586C04">
        <w:rPr>
          <w:lang w:val="sk-SK"/>
        </w:rPr>
        <w:t>ho o</w:t>
      </w:r>
      <w:r>
        <w:rPr>
          <w:lang w:val="sk-SK"/>
        </w:rPr>
        <w:t>b</w:t>
      </w:r>
      <w:r w:rsidR="00AE05ED" w:rsidRPr="00586C04">
        <w:rPr>
          <w:lang w:val="sk-SK"/>
        </w:rPr>
        <w:t>me</w:t>
      </w:r>
      <w:r>
        <w:rPr>
          <w:lang w:val="sk-SK"/>
        </w:rPr>
        <w:t>d</w:t>
      </w:r>
      <w:r w:rsidR="00AE05ED" w:rsidRPr="00586C04">
        <w:rPr>
          <w:lang w:val="sk-SK"/>
        </w:rPr>
        <w:t>zen</w:t>
      </w:r>
      <w:r>
        <w:rPr>
          <w:lang w:val="sk-SK"/>
        </w:rPr>
        <w:t>ia</w:t>
      </w:r>
      <w:r w:rsidR="00AE05ED" w:rsidRPr="00586C04">
        <w:rPr>
          <w:lang w:val="sk-SK"/>
        </w:rPr>
        <w:t xml:space="preserve"> k</w:t>
      </w:r>
      <w:r>
        <w:rPr>
          <w:lang w:val="sk-SK"/>
        </w:rPr>
        <w:t>u</w:t>
      </w:r>
      <w:r w:rsidR="00AE05ED" w:rsidRPr="00586C04">
        <w:rPr>
          <w:lang w:val="sk-SK"/>
        </w:rPr>
        <w:t xml:space="preserve"> vše</w:t>
      </w:r>
      <w:r>
        <w:rPr>
          <w:lang w:val="sk-SK"/>
        </w:rPr>
        <w:t>tký</w:t>
      </w:r>
      <w:r w:rsidR="00AE05ED" w:rsidRPr="00586C04">
        <w:rPr>
          <w:lang w:val="sk-SK"/>
        </w:rPr>
        <w:t xml:space="preserve">m </w:t>
      </w:r>
      <w:r>
        <w:rPr>
          <w:lang w:val="sk-SK"/>
        </w:rPr>
        <w:t>s</w:t>
      </w:r>
      <w:r w:rsidR="00AE05ED" w:rsidRPr="00586C04">
        <w:rPr>
          <w:lang w:val="sk-SK"/>
        </w:rPr>
        <w:t>p</w:t>
      </w:r>
      <w:r>
        <w:rPr>
          <w:lang w:val="sk-SK"/>
        </w:rPr>
        <w:t>ô</w:t>
      </w:r>
      <w:r w:rsidR="00AE05ED" w:rsidRPr="00586C04">
        <w:rPr>
          <w:lang w:val="sk-SK"/>
        </w:rPr>
        <w:t>sob</w:t>
      </w:r>
      <w:r>
        <w:rPr>
          <w:lang w:val="sk-SK"/>
        </w:rPr>
        <w:t>o</w:t>
      </w:r>
      <w:r w:rsidR="00AE05ED" w:rsidRPr="00586C04">
        <w:rPr>
          <w:lang w:val="sk-SK"/>
        </w:rPr>
        <w:t xml:space="preserve">m </w:t>
      </w:r>
      <w:r w:rsidR="005B150C">
        <w:rPr>
          <w:lang w:val="sk-SK"/>
        </w:rPr>
        <w:t>po</w:t>
      </w:r>
      <w:r w:rsidR="00AE05ED" w:rsidRPr="00586C04">
        <w:rPr>
          <w:lang w:val="sk-SK"/>
        </w:rPr>
        <w:t>užit</w:t>
      </w:r>
      <w:r>
        <w:rPr>
          <w:lang w:val="sk-SK"/>
        </w:rPr>
        <w:t>ia</w:t>
      </w:r>
      <w:r w:rsidR="00AE05ED" w:rsidRPr="00586C04">
        <w:rPr>
          <w:lang w:val="sk-SK"/>
        </w:rPr>
        <w:t xml:space="preserve"> </w:t>
      </w:r>
      <w:r w:rsidR="005B150C">
        <w:rPr>
          <w:lang w:val="sk-SK"/>
        </w:rPr>
        <w:t xml:space="preserve">diela </w:t>
      </w:r>
      <w:r w:rsidR="00AE05ED" w:rsidRPr="00586C04">
        <w:rPr>
          <w:lang w:val="sk-SK"/>
        </w:rPr>
        <w:t xml:space="preserve">uvedeným v ust. § </w:t>
      </w:r>
      <w:r w:rsidR="005B150C">
        <w:rPr>
          <w:lang w:val="sk-SK"/>
        </w:rPr>
        <w:t>19 ods. 4</w:t>
      </w:r>
      <w:r w:rsidR="005B150C" w:rsidRPr="00586C04">
        <w:rPr>
          <w:lang w:val="sk-SK"/>
        </w:rPr>
        <w:t xml:space="preserve"> </w:t>
      </w:r>
      <w:r w:rsidR="00AE05ED" w:rsidRPr="00586C04">
        <w:rPr>
          <w:lang w:val="sk-SK"/>
        </w:rPr>
        <w:t>a n</w:t>
      </w:r>
      <w:r>
        <w:rPr>
          <w:lang w:val="sk-SK"/>
        </w:rPr>
        <w:t>a</w:t>
      </w:r>
      <w:r w:rsidR="00AE05ED" w:rsidRPr="00586C04">
        <w:rPr>
          <w:lang w:val="sk-SK"/>
        </w:rPr>
        <w:t>sl. autorského zákona (</w:t>
      </w:r>
      <w:r w:rsidR="005B150C">
        <w:rPr>
          <w:lang w:val="sk-SK"/>
        </w:rPr>
        <w:t>185/2015 Z. z</w:t>
      </w:r>
      <w:r w:rsidR="00AE05ED" w:rsidRPr="00586C04">
        <w:rPr>
          <w:lang w:val="sk-SK"/>
        </w:rPr>
        <w:t>.) v platn</w:t>
      </w:r>
      <w:r>
        <w:rPr>
          <w:lang w:val="sk-SK"/>
        </w:rPr>
        <w:t>o</w:t>
      </w:r>
      <w:r w:rsidR="00AE05ED" w:rsidRPr="00586C04">
        <w:rPr>
          <w:lang w:val="sk-SK"/>
        </w:rPr>
        <w:t>m zn</w:t>
      </w:r>
      <w:r>
        <w:rPr>
          <w:lang w:val="sk-SK"/>
        </w:rPr>
        <w:t>e</w:t>
      </w:r>
      <w:r w:rsidR="00AE05ED" w:rsidRPr="00586C04">
        <w:rPr>
          <w:lang w:val="sk-SK"/>
        </w:rPr>
        <w:t>ní</w:t>
      </w:r>
      <w:r w:rsidR="005B150C">
        <w:rPr>
          <w:lang w:val="sk-SK"/>
        </w:rPr>
        <w:t>.</w:t>
      </w:r>
    </w:p>
    <w:p w14:paraId="5864E9BA" w14:textId="6D0D6C79" w:rsidR="00AE05ED" w:rsidRPr="00586C04" w:rsidRDefault="003E6136" w:rsidP="007164C5">
      <w:pPr>
        <w:jc w:val="both"/>
        <w:rPr>
          <w:lang w:val="sk-SK"/>
        </w:rPr>
      </w:pPr>
      <w:r w:rsidRPr="003E6136">
        <w:rPr>
          <w:lang w:val="sk-SK"/>
        </w:rPr>
        <w:t xml:space="preserve">Ďalej Účastník svojou účasťou v súťaži berie na vedomie a záväzne </w:t>
      </w:r>
      <w:r>
        <w:rPr>
          <w:lang w:val="sk-SK"/>
        </w:rPr>
        <w:t>vy</w:t>
      </w:r>
      <w:r w:rsidRPr="003E6136">
        <w:rPr>
          <w:lang w:val="sk-SK"/>
        </w:rPr>
        <w:t>hlasuje, že autorské dielo – fotografie</w:t>
      </w:r>
      <w:r w:rsidR="005E43DA">
        <w:rPr>
          <w:lang w:val="sk-SK"/>
        </w:rPr>
        <w:t>, alebo video</w:t>
      </w:r>
      <w:r w:rsidRPr="003E6136">
        <w:rPr>
          <w:lang w:val="sk-SK"/>
        </w:rPr>
        <w:t xml:space="preserve"> z preberania výhry, je jeho dielom alebo má od autora a všetkých osôb podieľajúcich sa na </w:t>
      </w:r>
      <w:r w:rsidRPr="003E6136">
        <w:rPr>
          <w:lang w:val="sk-SK"/>
        </w:rPr>
        <w:lastRenderedPageBreak/>
        <w:t>vytvorení diela súhlas s jeho použitím za podmienok a</w:t>
      </w:r>
      <w:r>
        <w:rPr>
          <w:lang w:val="sk-SK"/>
        </w:rPr>
        <w:t xml:space="preserve"> </w:t>
      </w:r>
      <w:r w:rsidRPr="003E6136">
        <w:rPr>
          <w:lang w:val="sk-SK"/>
        </w:rPr>
        <w:t>v rozsahu vyššie uvedenom a že je najmä oprávnený udel</w:t>
      </w:r>
      <w:r>
        <w:rPr>
          <w:lang w:val="sk-SK"/>
        </w:rPr>
        <w:t>iť</w:t>
      </w:r>
      <w:r w:rsidRPr="003E6136">
        <w:rPr>
          <w:lang w:val="sk-SK"/>
        </w:rPr>
        <w:t xml:space="preserve"> t</w:t>
      </w:r>
      <w:r>
        <w:rPr>
          <w:lang w:val="sk-SK"/>
        </w:rPr>
        <w:t>ento</w:t>
      </w:r>
      <w:r w:rsidRPr="003E6136">
        <w:rPr>
          <w:lang w:val="sk-SK"/>
        </w:rPr>
        <w:t xml:space="preserve"> súhlas Usporiadateľovi. V prípade ďalšej potreby použitia takého diela Usporiadateľom (nad rámec vyššie uvedený) Účastník súhlasí s tým, že v nadväznosti na </w:t>
      </w:r>
      <w:r w:rsidR="000E1E22">
        <w:rPr>
          <w:lang w:val="sk-SK"/>
        </w:rPr>
        <w:t>žiadosť</w:t>
      </w:r>
      <w:r w:rsidRPr="003E6136">
        <w:rPr>
          <w:lang w:val="sk-SK"/>
        </w:rPr>
        <w:t xml:space="preserve"> Usporiadateľa písomne potvrdí právo použitia </w:t>
      </w:r>
      <w:r w:rsidR="000E1E22">
        <w:rPr>
          <w:lang w:val="sk-SK"/>
        </w:rPr>
        <w:t xml:space="preserve">/ súhlas s použitím </w:t>
      </w:r>
      <w:r w:rsidRPr="003E6136">
        <w:rPr>
          <w:lang w:val="sk-SK"/>
        </w:rPr>
        <w:t xml:space="preserve">predmetného autorského diela Usporiadateľom, pokiaľ s takým použitím bude súhlasiť. Za toto použitie </w:t>
      </w:r>
      <w:r w:rsidR="000E1E22">
        <w:rPr>
          <w:lang w:val="sk-SK"/>
        </w:rPr>
        <w:t>diela Usporiadateľom</w:t>
      </w:r>
      <w:r w:rsidR="000E1E22" w:rsidRPr="003E6136">
        <w:rPr>
          <w:lang w:val="sk-SK"/>
        </w:rPr>
        <w:t xml:space="preserve"> </w:t>
      </w:r>
      <w:r w:rsidRPr="003E6136">
        <w:rPr>
          <w:lang w:val="sk-SK"/>
        </w:rPr>
        <w:t>neprislúcha žiadna dodatočná finančná či nefinančná odmena alebo protiplnenie</w:t>
      </w:r>
      <w:r w:rsidR="00AE05ED" w:rsidRPr="00586C04">
        <w:rPr>
          <w:lang w:val="sk-SK"/>
        </w:rPr>
        <w:t>.</w:t>
      </w:r>
    </w:p>
    <w:p w14:paraId="6C745D15" w14:textId="77777777" w:rsidR="000E1E22" w:rsidRDefault="000E1E22" w:rsidP="007164C5">
      <w:pPr>
        <w:jc w:val="both"/>
        <w:rPr>
          <w:lang w:val="sk-SK"/>
        </w:rPr>
      </w:pPr>
      <w:r w:rsidRPr="00A52E30">
        <w:rPr>
          <w:lang w:val="sk-SK"/>
        </w:rPr>
        <w:t xml:space="preserve">Súťažiaci </w:t>
      </w:r>
      <w:r>
        <w:rPr>
          <w:lang w:val="sk-SK"/>
        </w:rPr>
        <w:t xml:space="preserve">nie je oprávnený v súvislosti so súťažou </w:t>
      </w:r>
      <w:r w:rsidRPr="00A52E30">
        <w:rPr>
          <w:lang w:val="sk-SK"/>
        </w:rPr>
        <w:t>spôsobiť, umožniť alebo pokúsiť sa spôsobiť akékoľvek porušenie práv duševného</w:t>
      </w:r>
      <w:r>
        <w:rPr>
          <w:lang w:val="sk-SK"/>
        </w:rPr>
        <w:t xml:space="preserve"> </w:t>
      </w:r>
      <w:r w:rsidRPr="00A52E30">
        <w:rPr>
          <w:lang w:val="sk-SK"/>
        </w:rPr>
        <w:t xml:space="preserve">vlastníctva </w:t>
      </w:r>
      <w:r>
        <w:rPr>
          <w:lang w:val="sk-SK"/>
        </w:rPr>
        <w:t>Usporiadateľa. V opačnom prípade zodpovedá Účastník Usporiadateľovi za vzniknutú škodu.</w:t>
      </w:r>
    </w:p>
    <w:p w14:paraId="32677783" w14:textId="1AC1ABFC" w:rsidR="00AE05ED" w:rsidRPr="00586C04" w:rsidRDefault="003E6136" w:rsidP="007164C5">
      <w:pPr>
        <w:jc w:val="both"/>
        <w:rPr>
          <w:lang w:val="sk-SK"/>
        </w:rPr>
      </w:pPr>
      <w:r w:rsidRPr="003E6136">
        <w:rPr>
          <w:lang w:val="sk-SK"/>
        </w:rPr>
        <w:t xml:space="preserve">Ďalej svojou účasťou v súťaži </w:t>
      </w:r>
      <w:r>
        <w:rPr>
          <w:lang w:val="sk-SK"/>
        </w:rPr>
        <w:t>Ú</w:t>
      </w:r>
      <w:r w:rsidRPr="003E6136">
        <w:rPr>
          <w:lang w:val="sk-SK"/>
        </w:rPr>
        <w:t>častník súhlasí so zverejnením poskytnutých fotografií</w:t>
      </w:r>
      <w:r w:rsidR="005E43DA">
        <w:rPr>
          <w:lang w:val="sk-SK"/>
        </w:rPr>
        <w:t>, alebo videa</w:t>
      </w:r>
      <w:r w:rsidRPr="003E6136">
        <w:rPr>
          <w:lang w:val="sk-SK"/>
        </w:rPr>
        <w:t xml:space="preserve"> z preberania výhry a svojej osoby a uvedením svojho mena, priezviska a obce bydliska na webovej stránke www.rockwool.</w:t>
      </w:r>
      <w:r>
        <w:rPr>
          <w:lang w:val="sk-SK"/>
        </w:rPr>
        <w:t>cz</w:t>
      </w:r>
      <w:r w:rsidRPr="003E6136">
        <w:rPr>
          <w:lang w:val="sk-SK"/>
        </w:rPr>
        <w:t>, na internete a sociálnych sieťach a</w:t>
      </w:r>
      <w:r>
        <w:rPr>
          <w:lang w:val="sk-SK"/>
        </w:rPr>
        <w:t xml:space="preserve"> v </w:t>
      </w:r>
      <w:r w:rsidRPr="003E6136">
        <w:rPr>
          <w:lang w:val="sk-SK"/>
        </w:rPr>
        <w:t>iných médiách (tlačených, TV, rádio a</w:t>
      </w:r>
      <w:r w:rsidR="00B13A76">
        <w:rPr>
          <w:lang w:val="sk-SK"/>
        </w:rPr>
        <w:t> pod.</w:t>
      </w:r>
      <w:r w:rsidRPr="003E6136">
        <w:rPr>
          <w:lang w:val="sk-SK"/>
        </w:rPr>
        <w:t>) pri propagácii Usporiadateľa vo vzťahu k uskutočnenej súťaži a informácii o výhre v súťaži. Tento súhlas je udeľovaný na čas</w:t>
      </w:r>
      <w:r w:rsidR="000E1E22">
        <w:rPr>
          <w:lang w:val="sk-SK"/>
        </w:rPr>
        <w:t xml:space="preserve"> spracovania osobných údajov podľa nasledovného odseku</w:t>
      </w:r>
      <w:r w:rsidRPr="003E6136">
        <w:rPr>
          <w:lang w:val="sk-SK"/>
        </w:rPr>
        <w:t>, a to bezplatne</w:t>
      </w:r>
      <w:r w:rsidR="00AE05ED" w:rsidRPr="00586C04">
        <w:rPr>
          <w:lang w:val="sk-SK"/>
        </w:rPr>
        <w:t xml:space="preserve">. </w:t>
      </w:r>
    </w:p>
    <w:p w14:paraId="4660A87E" w14:textId="4B2DE247" w:rsidR="00AE05ED" w:rsidRPr="00586C04" w:rsidRDefault="003E6136" w:rsidP="007164C5">
      <w:pPr>
        <w:jc w:val="both"/>
        <w:rPr>
          <w:lang w:val="sk-SK"/>
        </w:rPr>
      </w:pPr>
      <w:r w:rsidRPr="003E6136">
        <w:rPr>
          <w:lang w:val="sk-SK"/>
        </w:rPr>
        <w:t>Osobné údaje Účastníkov v rozsahu meno, priezvisko, adresa bydliska, e-mailová adresa a telefón, odovzdané Usporiadateľovi na základe článku 6 odsek 1 písmeno a) a</w:t>
      </w:r>
      <w:r>
        <w:rPr>
          <w:lang w:val="sk-SK"/>
        </w:rPr>
        <w:t xml:space="preserve"> </w:t>
      </w:r>
      <w:r w:rsidRPr="003E6136">
        <w:rPr>
          <w:lang w:val="sk-SK"/>
        </w:rPr>
        <w:t xml:space="preserve">b) </w:t>
      </w:r>
      <w:r w:rsidR="00B13A76" w:rsidRPr="00FA7105">
        <w:rPr>
          <w:lang w:val="sk-SK"/>
        </w:rPr>
        <w:t>Nariadeni</w:t>
      </w:r>
      <w:r w:rsidR="00B13A76">
        <w:rPr>
          <w:lang w:val="sk-SK"/>
        </w:rPr>
        <w:t>a</w:t>
      </w:r>
      <w:r w:rsidR="00B13A76" w:rsidRPr="00FA7105">
        <w:rPr>
          <w:lang w:val="sk-SK"/>
        </w:rPr>
        <w:t xml:space="preserve"> Európskeho parlamentu a Rady (EÚ) 2016/679 z 27. apríla 2016</w:t>
      </w:r>
      <w:r w:rsidR="00B13A76">
        <w:rPr>
          <w:lang w:val="sk-SK"/>
        </w:rPr>
        <w:t xml:space="preserve"> (ďalej ako „</w:t>
      </w:r>
      <w:r w:rsidR="00B13A76" w:rsidRPr="003E6136">
        <w:rPr>
          <w:lang w:val="sk-SK"/>
        </w:rPr>
        <w:t>GDPR</w:t>
      </w:r>
      <w:r w:rsidR="00B13A76">
        <w:rPr>
          <w:lang w:val="sk-SK"/>
        </w:rPr>
        <w:t>“),</w:t>
      </w:r>
      <w:r w:rsidRPr="003E6136">
        <w:rPr>
          <w:lang w:val="sk-SK"/>
        </w:rPr>
        <w:t xml:space="preserve"> sprac</w:t>
      </w:r>
      <w:r>
        <w:rPr>
          <w:lang w:val="sk-SK"/>
        </w:rPr>
        <w:t>uje</w:t>
      </w:r>
      <w:r w:rsidRPr="003E6136">
        <w:rPr>
          <w:lang w:val="sk-SK"/>
        </w:rPr>
        <w:t xml:space="preserve"> Usporiadateľ ako </w:t>
      </w:r>
      <w:r>
        <w:rPr>
          <w:lang w:val="sk-SK"/>
        </w:rPr>
        <w:t>prevádzkovateľ</w:t>
      </w:r>
      <w:r w:rsidRPr="003E6136">
        <w:rPr>
          <w:lang w:val="sk-SK"/>
        </w:rPr>
        <w:t>, a to na účely účasti Účastníka v súťaži, vyhodnoteni</w:t>
      </w:r>
      <w:r>
        <w:rPr>
          <w:lang w:val="sk-SK"/>
        </w:rPr>
        <w:t>a</w:t>
      </w:r>
      <w:r w:rsidRPr="003E6136">
        <w:rPr>
          <w:lang w:val="sk-SK"/>
        </w:rPr>
        <w:t xml:space="preserve"> súťaže, odovzdani</w:t>
      </w:r>
      <w:r>
        <w:rPr>
          <w:lang w:val="sk-SK"/>
        </w:rPr>
        <w:t>a</w:t>
      </w:r>
      <w:r w:rsidRPr="003E6136">
        <w:rPr>
          <w:lang w:val="sk-SK"/>
        </w:rPr>
        <w:t xml:space="preserve"> výhry </w:t>
      </w:r>
      <w:r w:rsidR="000E1E22" w:rsidRPr="003E6136">
        <w:rPr>
          <w:lang w:val="sk-SK"/>
        </w:rPr>
        <w:t>výherco</w:t>
      </w:r>
      <w:r w:rsidR="000E1E22">
        <w:rPr>
          <w:lang w:val="sk-SK"/>
        </w:rPr>
        <w:t xml:space="preserve">vi </w:t>
      </w:r>
      <w:r w:rsidRPr="003E6136">
        <w:rPr>
          <w:lang w:val="sk-SK"/>
        </w:rPr>
        <w:t>súťaže a propagáci</w:t>
      </w:r>
      <w:r>
        <w:rPr>
          <w:lang w:val="sk-SK"/>
        </w:rPr>
        <w:t>e</w:t>
      </w:r>
      <w:r w:rsidRPr="003E6136">
        <w:rPr>
          <w:lang w:val="sk-SK"/>
        </w:rPr>
        <w:t xml:space="preserve"> súťaže. Spracovanie osobných údajov bude trvať počas trvania súťaže, a ďalšie 3 roky po</w:t>
      </w:r>
      <w:r w:rsidR="00B13A76">
        <w:rPr>
          <w:lang w:val="sk-SK"/>
        </w:rPr>
        <w:t xml:space="preserve"> </w:t>
      </w:r>
      <w:r w:rsidR="005E43DA">
        <w:rPr>
          <w:lang w:val="sk-SK"/>
        </w:rPr>
        <w:t xml:space="preserve">realizácii zateplenia </w:t>
      </w:r>
      <w:r w:rsidR="000E1E22">
        <w:rPr>
          <w:lang w:val="sk-SK"/>
        </w:rPr>
        <w:t>nehnuteľnosti.</w:t>
      </w:r>
    </w:p>
    <w:p w14:paraId="052CC3B1" w14:textId="0C59A020" w:rsidR="00AE05ED" w:rsidRPr="00586C04" w:rsidRDefault="00AE05ED" w:rsidP="007164C5">
      <w:pPr>
        <w:pStyle w:val="CommentText"/>
        <w:jc w:val="both"/>
        <w:rPr>
          <w:lang w:val="sk-SK"/>
        </w:rPr>
      </w:pPr>
      <w:r w:rsidRPr="00586C04">
        <w:rPr>
          <w:color w:val="000000"/>
          <w:lang w:val="sk-SK"/>
        </w:rPr>
        <w:t>Účas</w:t>
      </w:r>
      <w:r w:rsidR="003E6136">
        <w:rPr>
          <w:color w:val="000000"/>
          <w:lang w:val="sk-SK"/>
        </w:rPr>
        <w:t>ťou</w:t>
      </w:r>
      <w:r w:rsidRPr="00586C04">
        <w:rPr>
          <w:color w:val="000000"/>
          <w:lang w:val="sk-SK"/>
        </w:rPr>
        <w:t xml:space="preserve"> v s</w:t>
      </w:r>
      <w:r w:rsidR="003E6136">
        <w:rPr>
          <w:color w:val="000000"/>
          <w:lang w:val="sk-SK"/>
        </w:rPr>
        <w:t>úťaži</w:t>
      </w:r>
      <w:r w:rsidRPr="00586C04">
        <w:rPr>
          <w:color w:val="000000"/>
          <w:lang w:val="sk-SK"/>
        </w:rPr>
        <w:t xml:space="preserve"> vyjad</w:t>
      </w:r>
      <w:r w:rsidR="003E6136">
        <w:rPr>
          <w:color w:val="000000"/>
          <w:lang w:val="sk-SK"/>
        </w:rPr>
        <w:t>r</w:t>
      </w:r>
      <w:r w:rsidRPr="00586C04">
        <w:rPr>
          <w:color w:val="000000"/>
          <w:lang w:val="sk-SK"/>
        </w:rPr>
        <w:t xml:space="preserve">uje </w:t>
      </w:r>
      <w:r w:rsidR="003E6136">
        <w:rPr>
          <w:color w:val="000000"/>
          <w:lang w:val="sk-SK"/>
        </w:rPr>
        <w:t>Ú</w:t>
      </w:r>
      <w:r w:rsidRPr="00586C04">
        <w:rPr>
          <w:color w:val="000000"/>
          <w:lang w:val="sk-SK"/>
        </w:rPr>
        <w:t xml:space="preserve">častník </w:t>
      </w:r>
      <w:r w:rsidR="003E6136" w:rsidRPr="003E6136">
        <w:rPr>
          <w:color w:val="000000"/>
          <w:lang w:val="sk-SK"/>
        </w:rPr>
        <w:t xml:space="preserve">súťaže súhlas s pravidlami súťaže a zaväzuje sa ich plne dodržiavať. Účasťou v súťaži súhlasí </w:t>
      </w:r>
      <w:r w:rsidR="00DE151D">
        <w:rPr>
          <w:color w:val="000000"/>
          <w:lang w:val="sk-SK"/>
        </w:rPr>
        <w:t>Účastník</w:t>
      </w:r>
      <w:r w:rsidR="003E6136" w:rsidRPr="003E6136">
        <w:rPr>
          <w:color w:val="000000"/>
          <w:lang w:val="sk-SK"/>
        </w:rPr>
        <w:t xml:space="preserve"> so zaradením ním poskytnutých osobných údajov v rámci tejto súťaže do databázy spoločnosti ROCKWOOL Slovensko s.r.o. a s ich následným spracovaním na účely preverenia platnej účasti v súťaži a ďalej </w:t>
      </w:r>
      <w:r w:rsidR="003E6136">
        <w:rPr>
          <w:color w:val="000000"/>
          <w:lang w:val="sk-SK"/>
        </w:rPr>
        <w:t xml:space="preserve">na </w:t>
      </w:r>
      <w:r w:rsidR="003E6136" w:rsidRPr="003E6136">
        <w:rPr>
          <w:color w:val="000000"/>
          <w:lang w:val="sk-SK"/>
        </w:rPr>
        <w:t xml:space="preserve">marketingové účely spoločnosti zákona č. </w:t>
      </w:r>
      <w:r w:rsidR="004A0CE4">
        <w:rPr>
          <w:color w:val="000000"/>
          <w:lang w:val="sk-SK"/>
        </w:rPr>
        <w:t>18/2018 Z. z. o ochrane osobných údajov</w:t>
      </w:r>
      <w:r w:rsidR="003E6136" w:rsidRPr="003E6136">
        <w:rPr>
          <w:color w:val="000000"/>
          <w:lang w:val="sk-SK"/>
        </w:rPr>
        <w:t xml:space="preserve">, a to na </w:t>
      </w:r>
      <w:r w:rsidR="003E6136">
        <w:rPr>
          <w:color w:val="000000"/>
          <w:lang w:val="sk-SK"/>
        </w:rPr>
        <w:t>obdobie</w:t>
      </w:r>
      <w:r w:rsidR="003E6136" w:rsidRPr="003E6136">
        <w:rPr>
          <w:color w:val="000000"/>
          <w:lang w:val="sk-SK"/>
        </w:rPr>
        <w:t xml:space="preserve"> 3 rokov. Účastník berie na vedomie, že má práva podľa článkov 15 až 22 GDPR</w:t>
      </w:r>
      <w:r w:rsidRPr="00586C04">
        <w:rPr>
          <w:color w:val="000000"/>
          <w:lang w:val="sk-SK"/>
        </w:rPr>
        <w:t>. Poskytnut</w:t>
      </w:r>
      <w:r w:rsidR="003E6136">
        <w:rPr>
          <w:color w:val="000000"/>
          <w:lang w:val="sk-SK"/>
        </w:rPr>
        <w:t>ie</w:t>
      </w:r>
      <w:r w:rsidRPr="00586C04">
        <w:rPr>
          <w:color w:val="000000"/>
          <w:lang w:val="sk-SK"/>
        </w:rPr>
        <w:t xml:space="preserve"> údaj</w:t>
      </w:r>
      <w:r w:rsidR="003E6136">
        <w:rPr>
          <w:color w:val="000000"/>
          <w:lang w:val="sk-SK"/>
        </w:rPr>
        <w:t>ov</w:t>
      </w:r>
      <w:r w:rsidRPr="00586C04">
        <w:rPr>
          <w:color w:val="000000"/>
          <w:lang w:val="sk-SK"/>
        </w:rPr>
        <w:t xml:space="preserve"> je dobrovo</w:t>
      </w:r>
      <w:r w:rsidR="003E6136">
        <w:rPr>
          <w:color w:val="000000"/>
          <w:lang w:val="sk-SK"/>
        </w:rPr>
        <w:t>ľné</w:t>
      </w:r>
      <w:r w:rsidRPr="00586C04">
        <w:rPr>
          <w:color w:val="000000"/>
          <w:lang w:val="sk-SK"/>
        </w:rPr>
        <w:t>, sv</w:t>
      </w:r>
      <w:r w:rsidR="003E6136">
        <w:rPr>
          <w:color w:val="000000"/>
          <w:lang w:val="sk-SK"/>
        </w:rPr>
        <w:t>o</w:t>
      </w:r>
      <w:r w:rsidRPr="00586C04">
        <w:rPr>
          <w:color w:val="000000"/>
          <w:lang w:val="sk-SK"/>
        </w:rPr>
        <w:t>j s</w:t>
      </w:r>
      <w:r w:rsidR="003E6136">
        <w:rPr>
          <w:color w:val="000000"/>
          <w:lang w:val="sk-SK"/>
        </w:rPr>
        <w:t>ú</w:t>
      </w:r>
      <w:r w:rsidRPr="00586C04">
        <w:rPr>
          <w:color w:val="000000"/>
          <w:lang w:val="sk-SK"/>
        </w:rPr>
        <w:t>hlas m</w:t>
      </w:r>
      <w:r w:rsidR="003E6136">
        <w:rPr>
          <w:color w:val="000000"/>
          <w:lang w:val="sk-SK"/>
        </w:rPr>
        <w:t>ô</w:t>
      </w:r>
      <w:r w:rsidRPr="00586C04">
        <w:rPr>
          <w:color w:val="000000"/>
          <w:lang w:val="sk-SK"/>
        </w:rPr>
        <w:t>že pís</w:t>
      </w:r>
      <w:r w:rsidR="003E6136">
        <w:rPr>
          <w:color w:val="000000"/>
          <w:lang w:val="sk-SK"/>
        </w:rPr>
        <w:t>o</w:t>
      </w:r>
      <w:r w:rsidRPr="00586C04">
        <w:rPr>
          <w:color w:val="000000"/>
          <w:lang w:val="sk-SK"/>
        </w:rPr>
        <w:t>mn</w:t>
      </w:r>
      <w:r w:rsidR="003E6136">
        <w:rPr>
          <w:color w:val="000000"/>
          <w:lang w:val="sk-SK"/>
        </w:rPr>
        <w:t>e</w:t>
      </w:r>
      <w:r w:rsidRPr="00586C04">
        <w:rPr>
          <w:color w:val="000000"/>
          <w:lang w:val="sk-SK"/>
        </w:rPr>
        <w:t xml:space="preserve"> a bezplatn</w:t>
      </w:r>
      <w:r w:rsidR="003E6136">
        <w:rPr>
          <w:color w:val="000000"/>
          <w:lang w:val="sk-SK"/>
        </w:rPr>
        <w:t>e</w:t>
      </w:r>
      <w:r w:rsidRPr="00586C04">
        <w:rPr>
          <w:color w:val="000000"/>
          <w:lang w:val="sk-SK"/>
        </w:rPr>
        <w:t xml:space="preserve"> k</w:t>
      </w:r>
      <w:r w:rsidR="003E6136">
        <w:rPr>
          <w:color w:val="000000"/>
          <w:lang w:val="sk-SK"/>
        </w:rPr>
        <w:t>e</w:t>
      </w:r>
      <w:r w:rsidRPr="00586C04">
        <w:rPr>
          <w:color w:val="000000"/>
          <w:lang w:val="sk-SK"/>
        </w:rPr>
        <w:t>dyko</w:t>
      </w:r>
      <w:r w:rsidR="003E6136">
        <w:rPr>
          <w:color w:val="000000"/>
          <w:lang w:val="sk-SK"/>
        </w:rPr>
        <w:t>ľvek</w:t>
      </w:r>
      <w:r w:rsidRPr="00586C04">
        <w:rPr>
          <w:color w:val="000000"/>
          <w:lang w:val="sk-SK"/>
        </w:rPr>
        <w:t xml:space="preserve"> na adrese spol</w:t>
      </w:r>
      <w:r w:rsidR="003E6136">
        <w:rPr>
          <w:color w:val="000000"/>
          <w:lang w:val="sk-SK"/>
        </w:rPr>
        <w:t>o</w:t>
      </w:r>
      <w:r w:rsidRPr="00586C04">
        <w:rPr>
          <w:color w:val="000000"/>
          <w:lang w:val="sk-SK"/>
        </w:rPr>
        <w:t>čnosti odvola</w:t>
      </w:r>
      <w:r w:rsidR="003E6136">
        <w:rPr>
          <w:color w:val="000000"/>
          <w:lang w:val="sk-SK"/>
        </w:rPr>
        <w:t>ť</w:t>
      </w:r>
      <w:r w:rsidRPr="00586C04">
        <w:rPr>
          <w:color w:val="000000"/>
          <w:lang w:val="sk-SK"/>
        </w:rPr>
        <w:t>.</w:t>
      </w:r>
    </w:p>
    <w:p w14:paraId="6C0759AF" w14:textId="4D7EC779" w:rsidR="004A0CE4" w:rsidRPr="007164C5" w:rsidRDefault="00B13A76" w:rsidP="007164C5">
      <w:pPr>
        <w:jc w:val="both"/>
        <w:rPr>
          <w:caps/>
          <w:lang w:val="sk-SK"/>
        </w:rPr>
      </w:pPr>
      <w:r>
        <w:rPr>
          <w:caps/>
          <w:highlight w:val="lightGray"/>
          <w:lang w:val="sk-SK"/>
        </w:rPr>
        <w:t>Účastník</w:t>
      </w:r>
      <w:r w:rsidR="004A0CE4" w:rsidRPr="007164C5">
        <w:rPr>
          <w:caps/>
          <w:highlight w:val="lightGray"/>
          <w:lang w:val="sk-SK"/>
        </w:rPr>
        <w:t xml:space="preserve"> MÁ PRÁVO KEDYKOĽVEK NAMIETAŤ VOČI SPRACÚVANIU OSOBNÝCH ÚDAJOV </w:t>
      </w:r>
      <w:r w:rsidR="00A52E30">
        <w:rPr>
          <w:caps/>
          <w:highlight w:val="lightGray"/>
          <w:lang w:val="sk-SK"/>
        </w:rPr>
        <w:t xml:space="preserve">usporiadateľom </w:t>
      </w:r>
      <w:r w:rsidR="004A0CE4" w:rsidRPr="007164C5">
        <w:rPr>
          <w:caps/>
          <w:highlight w:val="lightGray"/>
          <w:lang w:val="sk-SK"/>
        </w:rPr>
        <w:t>NA PRIAME MARKETINGOVÉ ÚČELY</w:t>
      </w:r>
      <w:r w:rsidR="00A52E30" w:rsidRPr="007164C5">
        <w:rPr>
          <w:caps/>
          <w:highlight w:val="lightGray"/>
          <w:lang w:val="sk-SK"/>
        </w:rPr>
        <w:t>, čoho dôsledkom bude ukončená účasť účastníka v Súťaži a vymazané jeho osobné údaje spracúvané usporiadateľom.</w:t>
      </w:r>
      <w:r w:rsidR="004A0CE4" w:rsidRPr="007164C5">
        <w:rPr>
          <w:caps/>
          <w:highlight w:val="lightGray"/>
          <w:lang w:val="sk-SK"/>
        </w:rPr>
        <w:t xml:space="preserve"> </w:t>
      </w:r>
      <w:r w:rsidR="00FE2BB7">
        <w:rPr>
          <w:caps/>
          <w:highlight w:val="lightGray"/>
          <w:lang w:val="sk-SK"/>
        </w:rPr>
        <w:t>Účastník</w:t>
      </w:r>
      <w:r w:rsidR="004A0CE4" w:rsidRPr="007164C5">
        <w:rPr>
          <w:caps/>
          <w:highlight w:val="lightGray"/>
          <w:lang w:val="sk-SK"/>
        </w:rPr>
        <w:t xml:space="preserve"> REGISTRÁCIOU V SÚŤAŽI POTVRDZUJE, ŽE BOL S TOUTO INFORMÁCIOU VOPRED OBOZNÁMENÝ.</w:t>
      </w:r>
    </w:p>
    <w:p w14:paraId="600265CB" w14:textId="63ACC00A" w:rsidR="004A0CE4" w:rsidRPr="00917964" w:rsidRDefault="00917964" w:rsidP="004F432C">
      <w:pPr>
        <w:rPr>
          <w:lang w:val="sk-SK"/>
        </w:rPr>
      </w:pPr>
      <w:r>
        <w:rPr>
          <w:lang w:val="sk-SK"/>
        </w:rPr>
        <w:t xml:space="preserve">Každý Účastník má </w:t>
      </w:r>
      <w:r w:rsidRPr="00917964">
        <w:rPr>
          <w:lang w:val="sk-SK"/>
        </w:rPr>
        <w:t>právo obrátiť sa s cieľom ochrany svojich spotrebiteľských práv na subjekt alternatívneho riešenia sporov</w:t>
      </w:r>
      <w:r>
        <w:rPr>
          <w:lang w:val="sk-SK"/>
        </w:rPr>
        <w:t xml:space="preserve"> v zmysle zákona č. </w:t>
      </w:r>
      <w:r w:rsidRPr="00917964">
        <w:rPr>
          <w:lang w:val="sk-SK"/>
        </w:rPr>
        <w:t>č. 391/2015 Z.z. o alternatívnom riešení spotrebiteľských sporov</w:t>
      </w:r>
      <w:r>
        <w:rPr>
          <w:lang w:val="sk-SK"/>
        </w:rPr>
        <w:t xml:space="preserve">. </w:t>
      </w:r>
      <w:r w:rsidRPr="00917964">
        <w:rPr>
          <w:lang w:val="sk-SK"/>
        </w:rPr>
        <w:t>Zoznam subjektov alternatívneho riešenia sporov je možné nájsť na webovej stránke Ministerstva</w:t>
      </w:r>
      <w:r>
        <w:rPr>
          <w:lang w:val="sk-SK"/>
        </w:rPr>
        <w:t xml:space="preserve"> </w:t>
      </w:r>
      <w:r w:rsidRPr="00917964">
        <w:rPr>
          <w:lang w:val="sk-SK"/>
        </w:rPr>
        <w:t>hospodárstva Slovenskej republiky: https://www.mhsr.sk/obchod/ochranaspotrebitela/alternativne-riesenie-spotrebitelskych-sporov-1/zoznam-subjektov-alternativnehoriesenia-spotrebitelskych-sporov-1</w:t>
      </w:r>
      <w:r w:rsidRPr="00917964">
        <w:rPr>
          <w:lang w:val="sk-SK"/>
        </w:rPr>
        <w:cr/>
      </w:r>
    </w:p>
    <w:p w14:paraId="63CE7608" w14:textId="163B7F14" w:rsidR="00AE05ED" w:rsidRPr="00586C04" w:rsidRDefault="00AE05ED" w:rsidP="007164C5">
      <w:pPr>
        <w:pStyle w:val="Heading2"/>
        <w:jc w:val="both"/>
        <w:rPr>
          <w:lang w:val="sk-SK"/>
        </w:rPr>
      </w:pPr>
      <w:r w:rsidRPr="00586C04">
        <w:rPr>
          <w:lang w:val="sk-SK"/>
        </w:rPr>
        <w:t xml:space="preserve">Každý Účastník má ako </w:t>
      </w:r>
      <w:r w:rsidR="00DE4078">
        <w:rPr>
          <w:lang w:val="sk-SK"/>
        </w:rPr>
        <w:t>dotknutá osoba</w:t>
      </w:r>
      <w:r w:rsidRPr="00586C04">
        <w:rPr>
          <w:lang w:val="sk-SK"/>
        </w:rPr>
        <w:t xml:space="preserve"> n</w:t>
      </w:r>
      <w:r w:rsidR="00DE4078">
        <w:rPr>
          <w:lang w:val="sk-SK"/>
        </w:rPr>
        <w:t>a</w:t>
      </w:r>
      <w:r w:rsidRPr="00586C04">
        <w:rPr>
          <w:lang w:val="sk-SK"/>
        </w:rPr>
        <w:t>sleduj</w:t>
      </w:r>
      <w:r w:rsidR="00DE4078">
        <w:rPr>
          <w:lang w:val="sk-SK"/>
        </w:rPr>
        <w:t>ú</w:t>
      </w:r>
      <w:r w:rsidRPr="00586C04">
        <w:rPr>
          <w:lang w:val="sk-SK"/>
        </w:rPr>
        <w:t>c</w:t>
      </w:r>
      <w:r w:rsidR="00DE4078">
        <w:rPr>
          <w:lang w:val="sk-SK"/>
        </w:rPr>
        <w:t>e</w:t>
      </w:r>
      <w:r w:rsidRPr="00586C04">
        <w:rPr>
          <w:lang w:val="sk-SK"/>
        </w:rPr>
        <w:t xml:space="preserve"> práva:</w:t>
      </w:r>
    </w:p>
    <w:p w14:paraId="029305E0" w14:textId="66EC23BF" w:rsidR="00AE05ED" w:rsidRPr="00586C04" w:rsidRDefault="00AE05ED" w:rsidP="007164C5">
      <w:pPr>
        <w:pStyle w:val="ListParagraph"/>
        <w:numPr>
          <w:ilvl w:val="0"/>
          <w:numId w:val="14"/>
        </w:numPr>
        <w:jc w:val="both"/>
        <w:rPr>
          <w:lang w:val="sk-SK"/>
        </w:rPr>
      </w:pPr>
      <w:r w:rsidRPr="00586C04">
        <w:rPr>
          <w:lang w:val="sk-SK"/>
        </w:rPr>
        <w:t xml:space="preserve">právo </w:t>
      </w:r>
      <w:r w:rsidR="00DE4078" w:rsidRPr="00DE4078">
        <w:rPr>
          <w:lang w:val="sk-SK"/>
        </w:rPr>
        <w:t>na prístup k osobným údajom, podľa ktorého od Usporiadateľa môže získať informácie, či sú jeho osobné údaje spracovávané, za akým účelom, aký je rozsah údajov, ktoré sú spracovávané, a komu boli tieto údaje prípadne sprístupnené</w:t>
      </w:r>
      <w:r w:rsidRPr="00586C04">
        <w:rPr>
          <w:lang w:val="sk-SK"/>
        </w:rPr>
        <w:t>,</w:t>
      </w:r>
    </w:p>
    <w:p w14:paraId="5D55043E" w14:textId="1E89A221" w:rsidR="00AE05ED" w:rsidRPr="00586C04" w:rsidRDefault="00AE05ED" w:rsidP="007164C5">
      <w:pPr>
        <w:pStyle w:val="ListParagraph"/>
        <w:numPr>
          <w:ilvl w:val="0"/>
          <w:numId w:val="14"/>
        </w:numPr>
        <w:jc w:val="both"/>
        <w:rPr>
          <w:lang w:val="sk-SK"/>
        </w:rPr>
      </w:pPr>
      <w:r w:rsidRPr="00586C04">
        <w:rPr>
          <w:lang w:val="sk-SK"/>
        </w:rPr>
        <w:t xml:space="preserve">právo </w:t>
      </w:r>
      <w:r w:rsidR="00DE4078" w:rsidRPr="00DE4078">
        <w:rPr>
          <w:lang w:val="sk-SK"/>
        </w:rPr>
        <w:t>na opravu nepresných či nesprávnych údajov, príp. doplnenie neúplných údajov</w:t>
      </w:r>
      <w:r w:rsidRPr="00586C04">
        <w:rPr>
          <w:lang w:val="sk-SK"/>
        </w:rPr>
        <w:t>,</w:t>
      </w:r>
    </w:p>
    <w:p w14:paraId="21909C43" w14:textId="03C7D095" w:rsidR="00AE05ED" w:rsidRPr="00586C04" w:rsidRDefault="00AE05ED" w:rsidP="007164C5">
      <w:pPr>
        <w:pStyle w:val="ListParagraph"/>
        <w:numPr>
          <w:ilvl w:val="0"/>
          <w:numId w:val="14"/>
        </w:numPr>
        <w:jc w:val="both"/>
        <w:rPr>
          <w:lang w:val="sk-SK"/>
        </w:rPr>
      </w:pPr>
      <w:r w:rsidRPr="00586C04">
        <w:rPr>
          <w:lang w:val="sk-SK"/>
        </w:rPr>
        <w:t xml:space="preserve">právo </w:t>
      </w:r>
      <w:r w:rsidR="00DE4078" w:rsidRPr="00DE4078">
        <w:rPr>
          <w:lang w:val="sk-SK"/>
        </w:rPr>
        <w:t>na výmaz údajov v prípade, že zanikne účel spracovania, alebo ak sú osobné údaje spracovávané nezákonne</w:t>
      </w:r>
      <w:r w:rsidRPr="00586C04">
        <w:rPr>
          <w:lang w:val="sk-SK"/>
        </w:rPr>
        <w:t>,</w:t>
      </w:r>
    </w:p>
    <w:p w14:paraId="43C789BC" w14:textId="4B02232B" w:rsidR="00AE05ED" w:rsidRPr="00586C04" w:rsidRDefault="00AE05ED" w:rsidP="007164C5">
      <w:pPr>
        <w:pStyle w:val="ListParagraph"/>
        <w:numPr>
          <w:ilvl w:val="0"/>
          <w:numId w:val="14"/>
        </w:numPr>
        <w:jc w:val="both"/>
        <w:rPr>
          <w:lang w:val="sk-SK"/>
        </w:rPr>
      </w:pPr>
      <w:r w:rsidRPr="00586C04">
        <w:rPr>
          <w:lang w:val="sk-SK"/>
        </w:rPr>
        <w:lastRenderedPageBreak/>
        <w:t xml:space="preserve">právo </w:t>
      </w:r>
      <w:r w:rsidR="00DE4078" w:rsidRPr="00DE4078">
        <w:rPr>
          <w:lang w:val="sk-SK"/>
        </w:rPr>
        <w:t>na obmedzenie spracovania osobných údajov</w:t>
      </w:r>
      <w:r w:rsidRPr="00586C04">
        <w:rPr>
          <w:lang w:val="sk-SK"/>
        </w:rPr>
        <w:t>,</w:t>
      </w:r>
    </w:p>
    <w:p w14:paraId="58FBD181" w14:textId="30E3582F" w:rsidR="00AE05ED" w:rsidRPr="00586C04" w:rsidRDefault="00AE05ED" w:rsidP="007164C5">
      <w:pPr>
        <w:pStyle w:val="ListParagraph"/>
        <w:numPr>
          <w:ilvl w:val="0"/>
          <w:numId w:val="14"/>
        </w:numPr>
        <w:jc w:val="both"/>
        <w:rPr>
          <w:lang w:val="sk-SK"/>
        </w:rPr>
      </w:pPr>
      <w:r w:rsidRPr="00586C04">
        <w:rPr>
          <w:lang w:val="sk-SK"/>
        </w:rPr>
        <w:t xml:space="preserve">právo </w:t>
      </w:r>
      <w:r w:rsidR="00DE4078" w:rsidRPr="00DE4078">
        <w:rPr>
          <w:lang w:val="sk-SK"/>
        </w:rPr>
        <w:t xml:space="preserve">na prenositeľnosť údajov, podľa ktorého môže získať osobné údaje, ktoré sa ho týkajú, v štruktúrovanom a strojovo čitateľnom formáte, a to buď pre seba, alebo pre iného </w:t>
      </w:r>
      <w:r w:rsidR="00DE4078">
        <w:rPr>
          <w:lang w:val="sk-SK"/>
        </w:rPr>
        <w:t>prevádzkovateľa</w:t>
      </w:r>
      <w:r w:rsidR="00DE4078" w:rsidRPr="00DE4078">
        <w:rPr>
          <w:lang w:val="sk-SK"/>
        </w:rPr>
        <w:t xml:space="preserve"> osobných údajov</w:t>
      </w:r>
      <w:r w:rsidRPr="00586C04">
        <w:rPr>
          <w:lang w:val="sk-SK"/>
        </w:rPr>
        <w:t>,</w:t>
      </w:r>
    </w:p>
    <w:p w14:paraId="4FA12465" w14:textId="09EAB58B" w:rsidR="00AE05ED" w:rsidRPr="00586C04" w:rsidRDefault="00AE05ED" w:rsidP="007164C5">
      <w:pPr>
        <w:pStyle w:val="ListParagraph"/>
        <w:numPr>
          <w:ilvl w:val="0"/>
          <w:numId w:val="14"/>
        </w:numPr>
        <w:jc w:val="both"/>
        <w:rPr>
          <w:lang w:val="sk-SK"/>
        </w:rPr>
      </w:pPr>
      <w:r w:rsidRPr="00586C04">
        <w:rPr>
          <w:lang w:val="sk-SK"/>
        </w:rPr>
        <w:t xml:space="preserve">právo </w:t>
      </w:r>
      <w:r w:rsidR="00DE4078" w:rsidRPr="00DE4078">
        <w:rPr>
          <w:lang w:val="sk-SK"/>
        </w:rPr>
        <w:t>vzniesť námietku proti spracovaniu osobných údajov, prípadne proti profilovaniu</w:t>
      </w:r>
      <w:r w:rsidR="00DE4078">
        <w:rPr>
          <w:lang w:val="sk-SK"/>
        </w:rPr>
        <w:t>,</w:t>
      </w:r>
    </w:p>
    <w:p w14:paraId="73FE0B0F" w14:textId="7422BAEA" w:rsidR="00AE05ED" w:rsidRPr="00586C04" w:rsidRDefault="00AE05ED" w:rsidP="007164C5">
      <w:pPr>
        <w:pStyle w:val="ListParagraph"/>
        <w:numPr>
          <w:ilvl w:val="0"/>
          <w:numId w:val="14"/>
        </w:numPr>
        <w:jc w:val="both"/>
        <w:rPr>
          <w:lang w:val="sk-SK"/>
        </w:rPr>
      </w:pPr>
      <w:r w:rsidRPr="00586C04">
        <w:rPr>
          <w:lang w:val="sk-SK"/>
        </w:rPr>
        <w:t xml:space="preserve">právo </w:t>
      </w:r>
      <w:r w:rsidR="00DE4078" w:rsidRPr="00DE4078">
        <w:rPr>
          <w:lang w:val="sk-SK"/>
        </w:rPr>
        <w:t>podať sťažnosť na d</w:t>
      </w:r>
      <w:r w:rsidR="00DE4078">
        <w:rPr>
          <w:lang w:val="sk-SK"/>
        </w:rPr>
        <w:t>ozornom orgáne, ktorým je Úrad na</w:t>
      </w:r>
      <w:r w:rsidR="00DE4078" w:rsidRPr="00DE4078">
        <w:rPr>
          <w:lang w:val="sk-SK"/>
        </w:rPr>
        <w:t xml:space="preserve"> ochranu osobných údajov, v prípade porušenia práv Účastníka, ktoré mu plynú z platných právnych predpisov o ochrane osobných údajov</w:t>
      </w:r>
      <w:r w:rsidRPr="00586C04">
        <w:rPr>
          <w:lang w:val="sk-SK"/>
        </w:rPr>
        <w:t>.</w:t>
      </w:r>
    </w:p>
    <w:p w14:paraId="73FB2C84" w14:textId="6E9D6E64" w:rsidR="00AE05ED" w:rsidRPr="00586C04" w:rsidRDefault="00DE4078" w:rsidP="007164C5">
      <w:pPr>
        <w:jc w:val="both"/>
        <w:rPr>
          <w:lang w:val="sk-SK"/>
        </w:rPr>
      </w:pPr>
      <w:r w:rsidRPr="00DE4078">
        <w:rPr>
          <w:lang w:val="sk-SK"/>
        </w:rPr>
        <w:t xml:space="preserve">Usporiadateľ si vyhradzuje právo kedykoľvek zmeniť podmienky či pravidlá tejto súťaže, prípadne súťaž zrušiť, prerušiť či odložiť alebo predĺžiť </w:t>
      </w:r>
      <w:r>
        <w:rPr>
          <w:lang w:val="sk-SK"/>
        </w:rPr>
        <w:t xml:space="preserve">obdobie </w:t>
      </w:r>
      <w:r w:rsidRPr="00DE4078">
        <w:rPr>
          <w:lang w:val="sk-SK"/>
        </w:rPr>
        <w:t>trvania súťaže</w:t>
      </w:r>
      <w:r w:rsidR="00AE05ED" w:rsidRPr="00586C04">
        <w:rPr>
          <w:lang w:val="sk-SK"/>
        </w:rPr>
        <w:t>.</w:t>
      </w:r>
    </w:p>
    <w:p w14:paraId="580B6083" w14:textId="73A42332" w:rsidR="00FC0290" w:rsidRPr="00FC0290" w:rsidRDefault="00DE4078" w:rsidP="007164C5">
      <w:pPr>
        <w:jc w:val="both"/>
        <w:rPr>
          <w:lang w:val="sk-SK"/>
        </w:rPr>
      </w:pPr>
      <w:r w:rsidRPr="00DE4078">
        <w:rPr>
          <w:lang w:val="sk-SK"/>
        </w:rPr>
        <w:t>Usporiadateľ súťaže je oprávnený kontrolovať všetky podmienky pre účasť v súťaži a</w:t>
      </w:r>
      <w:r>
        <w:rPr>
          <w:lang w:val="sk-SK"/>
        </w:rPr>
        <w:t xml:space="preserve"> </w:t>
      </w:r>
      <w:r w:rsidRPr="00DE4078">
        <w:rPr>
          <w:lang w:val="sk-SK"/>
        </w:rPr>
        <w:t>v prípade sporu posúdiť a s konečnou platnosťou rozhodnúť o akejkoľvek otázke spojenej so súťažou. Usporiadateľ má právo vylúčiť ktoréhokoľvek z Účastníkov zo súťaže v prípade, že by takýto Účastník porušoval pravidlá, v rámci súťaže konal v rozpore s dobrými mravmi, snažil sa získať výhry podvodným konaním alebo akýmkoľvek spôsobom poškodzoval dobré meno Usporiadateľa, alebo bol z týc</w:t>
      </w:r>
      <w:r>
        <w:rPr>
          <w:lang w:val="sk-SK"/>
        </w:rPr>
        <w:t>hto činností dôvodne podozrivý</w:t>
      </w:r>
      <w:r w:rsidRPr="00DE4078">
        <w:rPr>
          <w:lang w:val="sk-SK"/>
        </w:rPr>
        <w:t xml:space="preserve">, a to bez náhrady nákladov či škody, ktorá by vylúčením mohla Účastníkovi vzniknúť. Prípadné námietky proti priebehu súťaže je možné Usporiadateľovi zaslať písomne na poštovú adresu uvedenú v týchto pravidlách </w:t>
      </w:r>
      <w:r w:rsidR="00917964">
        <w:rPr>
          <w:lang w:val="sk-SK"/>
        </w:rPr>
        <w:t xml:space="preserve">najneskôr </w:t>
      </w:r>
      <w:r w:rsidRPr="00DE4078">
        <w:rPr>
          <w:lang w:val="sk-SK"/>
        </w:rPr>
        <w:t xml:space="preserve">do </w:t>
      </w:r>
      <w:r w:rsidR="000E1E22">
        <w:rPr>
          <w:lang w:val="sk-SK"/>
        </w:rPr>
        <w:t>10</w:t>
      </w:r>
      <w:r w:rsidRPr="00DE4078">
        <w:rPr>
          <w:lang w:val="sk-SK"/>
        </w:rPr>
        <w:t xml:space="preserve"> pracovných dní od ukončenia súťaže. Námietky podané neskôr nebudú brané do úvahy. </w:t>
      </w:r>
      <w:r w:rsidR="00FC0290">
        <w:rPr>
          <w:lang w:val="sk-SK"/>
        </w:rPr>
        <w:t xml:space="preserve">Usporiadateľ </w:t>
      </w:r>
      <w:r w:rsidR="00FC0290" w:rsidRPr="007164C5">
        <w:rPr>
          <w:lang w:val="sk-SK"/>
        </w:rPr>
        <w:t>rozhoduje o námietke</w:t>
      </w:r>
      <w:r w:rsidR="00FC0290">
        <w:rPr>
          <w:lang w:val="sk-SK"/>
        </w:rPr>
        <w:t xml:space="preserve"> </w:t>
      </w:r>
      <w:r w:rsidR="00FC0290" w:rsidRPr="007164C5">
        <w:rPr>
          <w:lang w:val="sk-SK"/>
        </w:rPr>
        <w:t>do 30 pracovných dní od jej doručenia</w:t>
      </w:r>
      <w:r w:rsidR="00FC0290">
        <w:rPr>
          <w:lang w:val="sk-SK"/>
        </w:rPr>
        <w:t>.</w:t>
      </w:r>
      <w:r w:rsidR="00FC0290" w:rsidRPr="00DE4078">
        <w:rPr>
          <w:lang w:val="sk-SK"/>
        </w:rPr>
        <w:t xml:space="preserve"> </w:t>
      </w:r>
      <w:r w:rsidRPr="00DE4078">
        <w:rPr>
          <w:lang w:val="sk-SK"/>
        </w:rPr>
        <w:t>Rozhodnutie Usporiadateľa o námietke je konečné</w:t>
      </w:r>
      <w:r w:rsidR="00AE05ED" w:rsidRPr="00586C04">
        <w:rPr>
          <w:lang w:val="sk-SK"/>
        </w:rPr>
        <w:t>.</w:t>
      </w:r>
      <w:r w:rsidR="00FC0290">
        <w:rPr>
          <w:lang w:val="sk-SK"/>
        </w:rPr>
        <w:t xml:space="preserve"> Z námietky</w:t>
      </w:r>
      <w:r w:rsidR="00FC0290" w:rsidRPr="00FC0290">
        <w:rPr>
          <w:lang w:val="sk-SK"/>
        </w:rPr>
        <w:t xml:space="preserve"> musí byť zrejmé kto ju podáva, komu je určená, </w:t>
      </w:r>
      <w:r w:rsidR="00FC0290">
        <w:rPr>
          <w:lang w:val="sk-SK"/>
        </w:rPr>
        <w:t xml:space="preserve">aká námietka súťaže sa namieta </w:t>
      </w:r>
      <w:r w:rsidR="00FC0290" w:rsidRPr="00FC0290">
        <w:rPr>
          <w:lang w:val="sk-SK"/>
        </w:rPr>
        <w:t>a čoho sa sťažovateľ domáha.</w:t>
      </w:r>
    </w:p>
    <w:p w14:paraId="2665CF67" w14:textId="2B078716" w:rsidR="00AE05ED" w:rsidRPr="00586C04" w:rsidRDefault="00DE4078" w:rsidP="007164C5">
      <w:pPr>
        <w:jc w:val="both"/>
        <w:rPr>
          <w:lang w:val="sk-SK"/>
        </w:rPr>
      </w:pPr>
      <w:r w:rsidRPr="00DE4078">
        <w:rPr>
          <w:rFonts w:ascii="Arial" w:hAnsi="Arial" w:cs="Arial"/>
          <w:color w:val="000000"/>
          <w:lang w:val="sk-SK"/>
        </w:rPr>
        <w:t>Usporiadateľ si vyhradzuje právo zo závažných dôvodov súťaž skrátiť, prerušiť alebo zrušiť či zmeniť jej pravidlá. V prípade, že dôjde k zmenám v podmienkach a pravidlách súťaže, bude toto urobené písomne vo forme dodatku a zverejnené na webe</w:t>
      </w:r>
      <w:r w:rsidR="00111506" w:rsidRPr="00586C04">
        <w:rPr>
          <w:rFonts w:ascii="Arial" w:hAnsi="Arial" w:cs="Arial"/>
          <w:color w:val="000000"/>
          <w:lang w:val="sk-SK"/>
        </w:rPr>
        <w:t xml:space="preserve"> </w:t>
      </w:r>
      <w:hyperlink r:id="rId12" w:history="1">
        <w:r w:rsidR="00776403" w:rsidRPr="00586C04">
          <w:rPr>
            <w:rStyle w:val="Hyperlink"/>
            <w:rFonts w:ascii="Arial" w:hAnsi="Arial" w:cs="Arial"/>
            <w:lang w:val="sk-SK"/>
          </w:rPr>
          <w:t>www.rockwool.sk</w:t>
        </w:r>
      </w:hyperlink>
      <w:r w:rsidR="00776403" w:rsidRPr="00586C04">
        <w:rPr>
          <w:rFonts w:ascii="Arial" w:hAnsi="Arial" w:cs="Arial"/>
          <w:color w:val="000000"/>
          <w:lang w:val="sk-SK"/>
        </w:rPr>
        <w:t>.</w:t>
      </w:r>
      <w:r w:rsidR="00AE05ED" w:rsidRPr="00586C04">
        <w:rPr>
          <w:rFonts w:ascii="Arial" w:hAnsi="Arial" w:cs="Arial"/>
          <w:color w:val="000000"/>
          <w:lang w:val="sk-SK"/>
        </w:rPr>
        <w:t xml:space="preserve"> </w:t>
      </w:r>
      <w:r w:rsidRPr="00DE4078">
        <w:rPr>
          <w:rFonts w:ascii="Arial" w:hAnsi="Arial" w:cs="Arial"/>
          <w:color w:val="000000"/>
          <w:lang w:val="sk-SK"/>
        </w:rPr>
        <w:t>Účinnosť tejto zmeny nastáva okamihom zverejnenia</w:t>
      </w:r>
      <w:r w:rsidR="00AE05ED" w:rsidRPr="00586C04">
        <w:rPr>
          <w:rFonts w:ascii="Arial" w:hAnsi="Arial" w:cs="Arial"/>
          <w:color w:val="000000"/>
          <w:lang w:val="sk-SK"/>
        </w:rPr>
        <w:t>.</w:t>
      </w:r>
    </w:p>
    <w:p w14:paraId="2AD2658E" w14:textId="77777777" w:rsidR="00AE05ED" w:rsidRPr="00586C04" w:rsidRDefault="00AE05ED" w:rsidP="007164C5">
      <w:pPr>
        <w:jc w:val="both"/>
        <w:rPr>
          <w:lang w:val="sk-SK"/>
        </w:rPr>
      </w:pPr>
    </w:p>
    <w:p w14:paraId="72B91FA2" w14:textId="77777777" w:rsidR="00FD526B" w:rsidRPr="00586C04" w:rsidRDefault="00FD526B" w:rsidP="00D32591">
      <w:pPr>
        <w:rPr>
          <w:lang w:val="sk-SK"/>
        </w:rPr>
      </w:pPr>
    </w:p>
    <w:sectPr w:rsidR="00FD526B" w:rsidRPr="00586C04" w:rsidSect="00CD7308">
      <w:headerReference w:type="default" r:id="rId13"/>
      <w:footerReference w:type="even" r:id="rId14"/>
      <w:footerReference w:type="default" r:id="rId15"/>
      <w:headerReference w:type="first" r:id="rId16"/>
      <w:footerReference w:type="first" r:id="rId17"/>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B127D" w14:textId="77777777" w:rsidR="00B14D52" w:rsidRDefault="00B14D52" w:rsidP="00746BC4">
      <w:pPr>
        <w:spacing w:before="0"/>
      </w:pPr>
      <w:r>
        <w:separator/>
      </w:r>
    </w:p>
  </w:endnote>
  <w:endnote w:type="continuationSeparator" w:id="0">
    <w:p w14:paraId="7B5016B6" w14:textId="77777777" w:rsidR="00B14D52" w:rsidRDefault="00B14D52" w:rsidP="00746BC4">
      <w:pPr>
        <w:spacing w:before="0"/>
      </w:pPr>
      <w:r>
        <w:continuationSeparator/>
      </w:r>
    </w:p>
  </w:endnote>
  <w:endnote w:type="continuationNotice" w:id="1">
    <w:p w14:paraId="4BA0392E" w14:textId="77777777" w:rsidR="00B14D52" w:rsidRDefault="00B14D5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1FAA" w14:textId="77777777" w:rsidR="00FD526B" w:rsidRDefault="00FD526B" w:rsidP="00F664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B91FAB" w14:textId="77777777" w:rsidR="00FD526B" w:rsidRDefault="00FD526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1FAC" w14:textId="77777777" w:rsidR="00FD526B" w:rsidRDefault="00FD526B" w:rsidP="00F664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4078">
      <w:rPr>
        <w:rStyle w:val="PageNumber"/>
        <w:noProof/>
      </w:rPr>
      <w:t>2</w:t>
    </w:r>
    <w:r>
      <w:rPr>
        <w:rStyle w:val="PageNumber"/>
      </w:rPr>
      <w:fldChar w:fldCharType="end"/>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19"/>
      <w:gridCol w:w="2319"/>
    </w:tblGrid>
    <w:tr w:rsidR="00FD526B" w:rsidRPr="004F432C" w14:paraId="72B91FB0" w14:textId="77777777" w:rsidTr="00242BA4">
      <w:trPr>
        <w:trHeight w:val="123"/>
      </w:trPr>
      <w:tc>
        <w:tcPr>
          <w:tcW w:w="7486" w:type="dxa"/>
        </w:tcPr>
        <w:p w14:paraId="51C363E5" w14:textId="77777777" w:rsidR="003F3187" w:rsidRDefault="003F3187" w:rsidP="004F72D1">
          <w:pPr>
            <w:pStyle w:val="Footer"/>
            <w:rPr>
              <w:b/>
              <w:bCs/>
              <w:sz w:val="24"/>
              <w:szCs w:val="24"/>
            </w:rPr>
          </w:pPr>
        </w:p>
        <w:p w14:paraId="78750CEF" w14:textId="722D5FDC" w:rsidR="004F72D1" w:rsidRPr="004F72D1" w:rsidRDefault="004F72D1" w:rsidP="004F72D1">
          <w:pPr>
            <w:pStyle w:val="Footer"/>
            <w:rPr>
              <w:sz w:val="24"/>
              <w:szCs w:val="24"/>
            </w:rPr>
          </w:pPr>
          <w:r>
            <w:rPr>
              <w:b/>
              <w:bCs/>
              <w:sz w:val="24"/>
              <w:szCs w:val="24"/>
            </w:rPr>
            <w:t>STAVEBNÉ IZOLÁCIE</w:t>
          </w:r>
        </w:p>
        <w:p w14:paraId="3D7E2682" w14:textId="77777777" w:rsidR="004F72D1" w:rsidRPr="004F72D1" w:rsidRDefault="004F72D1" w:rsidP="004F72D1">
          <w:pPr>
            <w:pStyle w:val="Footer"/>
          </w:pPr>
        </w:p>
        <w:p w14:paraId="2B982278" w14:textId="77777777" w:rsidR="004F72D1" w:rsidRPr="004F72D1" w:rsidRDefault="004F72D1" w:rsidP="004F72D1">
          <w:pPr>
            <w:pStyle w:val="Footer"/>
            <w:ind w:right="360"/>
          </w:pPr>
          <w:r w:rsidRPr="004F72D1">
            <w:rPr>
              <w:b/>
            </w:rPr>
            <w:t xml:space="preserve">ROCKWOOL </w:t>
          </w:r>
          <w:proofErr w:type="spellStart"/>
          <w:r w:rsidRPr="004F72D1">
            <w:rPr>
              <w:b/>
            </w:rPr>
            <w:t>Slovensko</w:t>
          </w:r>
          <w:proofErr w:type="spellEnd"/>
          <w:r w:rsidRPr="004F72D1">
            <w:rPr>
              <w:b/>
            </w:rPr>
            <w:t xml:space="preserve"> </w:t>
          </w:r>
          <w:proofErr w:type="spellStart"/>
          <w:r w:rsidRPr="004F72D1">
            <w:rPr>
              <w:b/>
            </w:rPr>
            <w:t>s.r.o.</w:t>
          </w:r>
          <w:proofErr w:type="spellEnd"/>
          <w:r w:rsidRPr="004F72D1">
            <w:rPr>
              <w:b/>
            </w:rPr>
            <w:t xml:space="preserve">, </w:t>
          </w:r>
          <w:r w:rsidRPr="004F72D1">
            <w:t xml:space="preserve">Cesta na </w:t>
          </w:r>
          <w:proofErr w:type="spellStart"/>
          <w:r w:rsidRPr="004F72D1">
            <w:t>Senec</w:t>
          </w:r>
          <w:proofErr w:type="spellEnd"/>
          <w:r w:rsidRPr="004F72D1">
            <w:t xml:space="preserve"> 2/A, 821 04 Bratislava, </w:t>
          </w:r>
          <w:proofErr w:type="spellStart"/>
          <w:r w:rsidRPr="004F72D1">
            <w:t>Slovenská</w:t>
          </w:r>
          <w:proofErr w:type="spellEnd"/>
          <w:r w:rsidRPr="004F72D1">
            <w:t xml:space="preserve"> </w:t>
          </w:r>
          <w:proofErr w:type="spellStart"/>
          <w:r w:rsidRPr="004F72D1">
            <w:t>republika</w:t>
          </w:r>
          <w:proofErr w:type="spellEnd"/>
        </w:p>
        <w:p w14:paraId="066F15E3" w14:textId="77777777" w:rsidR="004F72D1" w:rsidRPr="008A1832" w:rsidRDefault="004F72D1" w:rsidP="004F72D1">
          <w:pPr>
            <w:pStyle w:val="Footer"/>
            <w:ind w:right="360"/>
            <w:rPr>
              <w:lang w:val="de-DE"/>
            </w:rPr>
          </w:pPr>
          <w:r w:rsidRPr="004603A6">
            <w:rPr>
              <w:lang w:val="de-DE"/>
            </w:rPr>
            <w:t>T (+42</w:t>
          </w:r>
          <w:r>
            <w:rPr>
              <w:lang w:val="de-DE"/>
            </w:rPr>
            <w:t>1</w:t>
          </w:r>
          <w:r w:rsidRPr="004603A6">
            <w:rPr>
              <w:lang w:val="de-DE"/>
            </w:rPr>
            <w:t xml:space="preserve">) </w:t>
          </w:r>
          <w:r w:rsidRPr="00E46B48">
            <w:rPr>
              <w:lang w:val="de-DE"/>
            </w:rPr>
            <w:t>249 200 915</w:t>
          </w:r>
          <w:r>
            <w:rPr>
              <w:lang w:val="de-DE"/>
            </w:rPr>
            <w:t xml:space="preserve"> </w:t>
          </w:r>
          <w:r w:rsidRPr="004603A6">
            <w:rPr>
              <w:lang w:val="de-DE"/>
            </w:rPr>
            <w:t xml:space="preserve">E </w:t>
          </w:r>
          <w:r>
            <w:rPr>
              <w:lang w:val="de-DE"/>
            </w:rPr>
            <w:t>I</w:t>
          </w:r>
          <w:r w:rsidRPr="008A1832">
            <w:rPr>
              <w:lang w:val="de-DE"/>
            </w:rPr>
            <w:t>nfo-sk@rockwool.com</w:t>
          </w:r>
        </w:p>
        <w:p w14:paraId="72B91FAE" w14:textId="1E53A307" w:rsidR="00FD526B" w:rsidRPr="004603A6" w:rsidRDefault="00FD526B" w:rsidP="00242BA4">
          <w:pPr>
            <w:pStyle w:val="Footer"/>
            <w:rPr>
              <w:b/>
              <w:bCs/>
              <w:lang w:val="de-DE"/>
            </w:rPr>
          </w:pPr>
        </w:p>
      </w:tc>
      <w:tc>
        <w:tcPr>
          <w:tcW w:w="2368" w:type="dxa"/>
        </w:tcPr>
        <w:p w14:paraId="72B91FAF" w14:textId="77777777" w:rsidR="00FD526B" w:rsidRPr="004603A6" w:rsidRDefault="00FD526B" w:rsidP="00C16CB5">
          <w:pPr>
            <w:pStyle w:val="Footer"/>
            <w:rPr>
              <w:lang w:val="de-DE"/>
            </w:rPr>
          </w:pPr>
        </w:p>
      </w:tc>
    </w:tr>
  </w:tbl>
  <w:p w14:paraId="72B91FB1" w14:textId="77777777" w:rsidR="00C16CB5" w:rsidRPr="004603A6" w:rsidRDefault="00C16CB5">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1FB5" w14:textId="4EC55C25" w:rsidR="00AC2F6A" w:rsidRDefault="00426DE2" w:rsidP="00897EF1">
    <w:pPr>
      <w:pStyle w:val="Footer"/>
      <w:rPr>
        <w:sz w:val="24"/>
        <w:szCs w:val="24"/>
        <w:lang w:val="da-DK"/>
      </w:rPr>
    </w:pPr>
    <w:r>
      <w:rPr>
        <w:b/>
        <w:bCs/>
        <w:sz w:val="24"/>
        <w:szCs w:val="24"/>
      </w:rPr>
      <w:t>STAVEBN</w:t>
    </w:r>
    <w:r w:rsidR="00523A6A">
      <w:rPr>
        <w:b/>
        <w:bCs/>
        <w:sz w:val="24"/>
        <w:szCs w:val="24"/>
      </w:rPr>
      <w:t>É</w:t>
    </w:r>
    <w:r>
      <w:rPr>
        <w:b/>
        <w:bCs/>
        <w:sz w:val="24"/>
        <w:szCs w:val="24"/>
      </w:rPr>
      <w:t xml:space="preserve"> IZOL</w:t>
    </w:r>
    <w:r w:rsidR="00523A6A">
      <w:rPr>
        <w:b/>
        <w:bCs/>
        <w:sz w:val="24"/>
        <w:szCs w:val="24"/>
      </w:rPr>
      <w:t>Á</w:t>
    </w:r>
    <w:r>
      <w:rPr>
        <w:b/>
        <w:bCs/>
        <w:sz w:val="24"/>
        <w:szCs w:val="24"/>
      </w:rPr>
      <w:t>C</w:t>
    </w:r>
    <w:r w:rsidR="00523A6A">
      <w:rPr>
        <w:b/>
        <w:bCs/>
        <w:sz w:val="24"/>
        <w:szCs w:val="24"/>
      </w:rPr>
      <w:t>I</w:t>
    </w:r>
    <w:r>
      <w:rPr>
        <w:b/>
        <w:bCs/>
        <w:sz w:val="24"/>
        <w:szCs w:val="24"/>
      </w:rPr>
      <w:t>E</w:t>
    </w:r>
  </w:p>
  <w:p w14:paraId="72B91FB6" w14:textId="77777777" w:rsidR="00AF31DC" w:rsidRPr="003F4D21" w:rsidRDefault="00AF31DC" w:rsidP="00897EF1">
    <w:pPr>
      <w:pStyle w:val="Footer"/>
      <w:rPr>
        <w:rFonts w:eastAsia="SimSun"/>
        <w:lang w:val="da-DK" w:eastAsia="en-GB"/>
      </w:rPr>
    </w:pPr>
  </w:p>
  <w:p w14:paraId="72B91FB7" w14:textId="77777777" w:rsidR="00AF31DC" w:rsidRPr="003F4D21" w:rsidRDefault="004644A6" w:rsidP="00AF31DC">
    <w:pPr>
      <w:pStyle w:val="Footer"/>
      <w:ind w:right="360"/>
      <w:rPr>
        <w:rFonts w:eastAsia="SimSun"/>
        <w:lang w:val="da-DK" w:eastAsia="en-GB"/>
      </w:rPr>
    </w:pPr>
    <w:r>
      <w:rPr>
        <w:rFonts w:eastAsia="SimSun"/>
        <w:b/>
        <w:lang w:val="da-DK" w:eastAsia="en-GB"/>
      </w:rPr>
      <w:t xml:space="preserve">ROCKWOOL, a.s., </w:t>
    </w:r>
    <w:r w:rsidR="003F4D21" w:rsidRPr="003F4D21">
      <w:rPr>
        <w:rFonts w:eastAsia="SimSun"/>
        <w:lang w:val="da-DK" w:eastAsia="en-GB"/>
      </w:rPr>
      <w:t>Cihelní 769, 735 31 Bohumí</w:t>
    </w:r>
    <w:r w:rsidR="004603A6">
      <w:rPr>
        <w:rFonts w:eastAsia="SimSun"/>
        <w:lang w:val="da-DK" w:eastAsia="en-GB"/>
      </w:rPr>
      <w:t>n</w:t>
    </w:r>
    <w:r w:rsidR="003F4D21" w:rsidRPr="003F4D21">
      <w:rPr>
        <w:rFonts w:eastAsia="SimSun"/>
        <w:lang w:val="da-DK" w:eastAsia="en-GB"/>
      </w:rPr>
      <w:t>, Česká republika</w:t>
    </w:r>
  </w:p>
  <w:p w14:paraId="72B91FB8" w14:textId="77777777" w:rsidR="003F4D21" w:rsidRPr="004603A6" w:rsidRDefault="003F4D21" w:rsidP="003F4D21">
    <w:pPr>
      <w:pStyle w:val="Footer"/>
      <w:ind w:right="360"/>
      <w:rPr>
        <w:rFonts w:eastAsia="SimSun"/>
        <w:lang w:val="de-DE" w:eastAsia="en-GB"/>
      </w:rPr>
    </w:pPr>
    <w:r w:rsidRPr="004603A6">
      <w:rPr>
        <w:rFonts w:eastAsia="SimSun"/>
        <w:lang w:val="de-DE" w:eastAsia="en-GB"/>
      </w:rPr>
      <w:t xml:space="preserve">T (+420) 596 094 111 E </w:t>
    </w:r>
    <w:r w:rsidR="004F432C">
      <w:fldChar w:fldCharType="begin"/>
    </w:r>
    <w:r w:rsidR="004F432C" w:rsidRPr="004F432C">
      <w:rPr>
        <w:lang w:val="de-DE"/>
      </w:rPr>
      <w:instrText>HYPERLINK "mailto:Info-cz@rockwool.com"</w:instrText>
    </w:r>
    <w:r w:rsidR="004F432C">
      <w:fldChar w:fldCharType="separate"/>
    </w:r>
    <w:r w:rsidRPr="004603A6">
      <w:rPr>
        <w:rFonts w:eastAsia="SimSun"/>
        <w:lang w:val="de-DE" w:eastAsia="en-GB"/>
      </w:rPr>
      <w:t>Info-cz@rockwool.com</w:t>
    </w:r>
    <w:r w:rsidR="004F432C">
      <w:rPr>
        <w:rFonts w:eastAsia="SimSun"/>
        <w:lang w:val="de-DE"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47FFC" w14:textId="77777777" w:rsidR="00B14D52" w:rsidRDefault="00B14D52" w:rsidP="00746BC4">
      <w:pPr>
        <w:spacing w:before="0"/>
      </w:pPr>
      <w:r>
        <w:separator/>
      </w:r>
    </w:p>
  </w:footnote>
  <w:footnote w:type="continuationSeparator" w:id="0">
    <w:p w14:paraId="4B4CA4D9" w14:textId="77777777" w:rsidR="00B14D52" w:rsidRDefault="00B14D52" w:rsidP="00746BC4">
      <w:pPr>
        <w:spacing w:before="0"/>
      </w:pPr>
      <w:r>
        <w:continuationSeparator/>
      </w:r>
    </w:p>
  </w:footnote>
  <w:footnote w:type="continuationNotice" w:id="1">
    <w:p w14:paraId="475D9C14" w14:textId="77777777" w:rsidR="00B14D52" w:rsidRDefault="00B14D52">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1FA7" w14:textId="77777777" w:rsidR="00FD526B" w:rsidRDefault="00FD526B">
    <w:pPr>
      <w:pStyle w:val="Header"/>
    </w:pPr>
  </w:p>
  <w:p w14:paraId="72B91FA8" w14:textId="77777777" w:rsidR="00FD526B" w:rsidRDefault="0047275E">
    <w:pPr>
      <w:pStyle w:val="Header"/>
    </w:pPr>
    <w:r>
      <w:rPr>
        <w:noProof/>
        <w:lang w:val="cs-CZ" w:eastAsia="cs-CZ"/>
      </w:rPr>
      <w:drawing>
        <wp:inline distT="0" distB="0" distL="0" distR="0" wp14:anchorId="72B91FB9" wp14:editId="72B91FBA">
          <wp:extent cx="1941727" cy="359280"/>
          <wp:effectExtent l="0" t="0" r="0" b="0"/>
          <wp:docPr id="4" name="Picture 4" descr="/Users/nadya.pandelieva/Desktop/Rockwool_RGB_Primary_Logo®_A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nadya.pandelieva/Desktop/Rockwool_RGB_Primary_Logo®_A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727" cy="359280"/>
                  </a:xfrm>
                  <a:prstGeom prst="rect">
                    <a:avLst/>
                  </a:prstGeom>
                  <a:noFill/>
                  <a:ln>
                    <a:noFill/>
                  </a:ln>
                </pic:spPr>
              </pic:pic>
            </a:graphicData>
          </a:graphic>
        </wp:inline>
      </w:drawing>
    </w:r>
  </w:p>
  <w:p w14:paraId="72B91FA9" w14:textId="77777777" w:rsidR="00FD526B" w:rsidRDefault="00FD5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1FB2" w14:textId="77777777" w:rsidR="00FD526B" w:rsidRDefault="00FD526B" w:rsidP="00FD526B">
    <w:pPr>
      <w:pStyle w:val="Header"/>
    </w:pPr>
  </w:p>
  <w:p w14:paraId="72B91FB3" w14:textId="77777777" w:rsidR="00FD526B" w:rsidRDefault="0047275E" w:rsidP="00FD526B">
    <w:pPr>
      <w:pStyle w:val="Header"/>
    </w:pPr>
    <w:r>
      <w:rPr>
        <w:noProof/>
        <w:lang w:val="cs-CZ" w:eastAsia="cs-CZ"/>
      </w:rPr>
      <w:drawing>
        <wp:inline distT="0" distB="0" distL="0" distR="0" wp14:anchorId="72B91FBB" wp14:editId="72B91FBC">
          <wp:extent cx="1941727" cy="359280"/>
          <wp:effectExtent l="0" t="0" r="0" b="0"/>
          <wp:docPr id="12" name="Picture 12" descr="/Users/nadya.pandelieva/Desktop/Rockwool_RGB_Primary_Logo®_A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nadya.pandelieva/Desktop/Rockwool_RGB_Primary_Logo®_A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727" cy="359280"/>
                  </a:xfrm>
                  <a:prstGeom prst="rect">
                    <a:avLst/>
                  </a:prstGeom>
                  <a:noFill/>
                  <a:ln>
                    <a:noFill/>
                  </a:ln>
                </pic:spPr>
              </pic:pic>
            </a:graphicData>
          </a:graphic>
        </wp:inline>
      </w:drawing>
    </w:r>
  </w:p>
  <w:p w14:paraId="72B91FB4" w14:textId="77777777" w:rsidR="00FD526B" w:rsidRDefault="00FD5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7412B2"/>
    <w:multiLevelType w:val="hybridMultilevel"/>
    <w:tmpl w:val="B75A9F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0044F8C"/>
    <w:multiLevelType w:val="hybridMultilevel"/>
    <w:tmpl w:val="C2D293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E976BD7"/>
    <w:multiLevelType w:val="hybridMultilevel"/>
    <w:tmpl w:val="D1AA17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A0744BE"/>
    <w:multiLevelType w:val="multilevel"/>
    <w:tmpl w:val="395CD37C"/>
    <w:lvl w:ilvl="0">
      <w:start w:val="1"/>
      <w:numFmt w:val="bullet"/>
      <w:pStyle w:val="Bullet1"/>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D20014" w:themeColor="accent1"/>
      </w:rPr>
    </w:lvl>
    <w:lvl w:ilvl="2">
      <w:numFmt w:val="bullet"/>
      <w:pStyle w:val="Bullet3"/>
      <w:lvlText w:val="–"/>
      <w:lvlJc w:val="left"/>
      <w:pPr>
        <w:tabs>
          <w:tab w:val="num" w:pos="1021"/>
        </w:tabs>
        <w:ind w:left="1021" w:hanging="341"/>
      </w:pPr>
      <w:rPr>
        <w:rFonts w:hint="default"/>
        <w:color w:val="D2001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521B194F"/>
    <w:multiLevelType w:val="multilevel"/>
    <w:tmpl w:val="FA0AFE00"/>
    <w:lvl w:ilvl="0">
      <w:start w:val="1"/>
      <w:numFmt w:val="bullet"/>
      <w:lvlText w:val=""/>
      <w:lvlJc w:val="left"/>
      <w:pPr>
        <w:ind w:left="360" w:hanging="360"/>
      </w:pPr>
      <w:rPr>
        <w:rFonts w:ascii="Symbol" w:hAnsi="Symbol" w:hint="default"/>
        <w:color w:val="D20014" w:themeColor="accent1"/>
      </w:rPr>
    </w:lvl>
    <w:lvl w:ilvl="1">
      <w:numFmt w:val="bullet"/>
      <w:lvlText w:val="–"/>
      <w:lvlJc w:val="left"/>
      <w:pPr>
        <w:tabs>
          <w:tab w:val="num" w:pos="680"/>
        </w:tabs>
        <w:ind w:left="680" w:hanging="340"/>
      </w:pPr>
      <w:rPr>
        <w:rFonts w:hint="default"/>
        <w:color w:val="D20014" w:themeColor="accent1"/>
      </w:rPr>
    </w:lvl>
    <w:lvl w:ilvl="2">
      <w:numFmt w:val="bullet"/>
      <w:lvlText w:val="–"/>
      <w:lvlJc w:val="left"/>
      <w:pPr>
        <w:tabs>
          <w:tab w:val="num" w:pos="1021"/>
        </w:tabs>
        <w:ind w:left="1021" w:hanging="341"/>
      </w:pPr>
      <w:rPr>
        <w:rFonts w:hint="default"/>
        <w:color w:val="D2001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526663C2"/>
    <w:multiLevelType w:val="multilevel"/>
    <w:tmpl w:val="E9F26BE8"/>
    <w:lvl w:ilvl="0">
      <w:numFmt w:val="bullet"/>
      <w:lvlText w:val=""/>
      <w:lvlJc w:val="left"/>
      <w:pPr>
        <w:tabs>
          <w:tab w:val="num" w:pos="340"/>
        </w:tabs>
        <w:ind w:left="340" w:hanging="340"/>
      </w:pPr>
      <w:rPr>
        <w:rFonts w:ascii="Symbol" w:hAnsi="Symbol" w:cs="Symbol" w:hint="default"/>
        <w:color w:val="D20014" w:themeColor="accent1"/>
      </w:rPr>
    </w:lvl>
    <w:lvl w:ilvl="1">
      <w:numFmt w:val="bullet"/>
      <w:lvlText w:val="–"/>
      <w:lvlJc w:val="left"/>
      <w:pPr>
        <w:tabs>
          <w:tab w:val="num" w:pos="680"/>
        </w:tabs>
        <w:ind w:left="680" w:hanging="340"/>
      </w:pPr>
      <w:rPr>
        <w:rFonts w:hint="default"/>
        <w:color w:val="D20014" w:themeColor="accent1"/>
      </w:rPr>
    </w:lvl>
    <w:lvl w:ilvl="2">
      <w:numFmt w:val="bullet"/>
      <w:lvlText w:val="–"/>
      <w:lvlJc w:val="left"/>
      <w:pPr>
        <w:tabs>
          <w:tab w:val="num" w:pos="1021"/>
        </w:tabs>
        <w:ind w:left="1021" w:hanging="341"/>
      </w:pPr>
      <w:rPr>
        <w:rFonts w:hint="default"/>
        <w:color w:val="D2001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D20014" w:themeColor="accent1"/>
      </w:rPr>
    </w:lvl>
    <w:lvl w:ilvl="2">
      <w:numFmt w:val="bullet"/>
      <w:lvlText w:val="–"/>
      <w:lvlJc w:val="left"/>
      <w:pPr>
        <w:tabs>
          <w:tab w:val="num" w:pos="1021"/>
        </w:tabs>
        <w:ind w:left="1021" w:hanging="341"/>
      </w:pPr>
      <w:rPr>
        <w:rFonts w:hint="default"/>
        <w:color w:val="D2001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76C82FAD"/>
    <w:multiLevelType w:val="hybridMultilevel"/>
    <w:tmpl w:val="67E2E2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96A3518"/>
    <w:multiLevelType w:val="multilevel"/>
    <w:tmpl w:val="2FC28BD6"/>
    <w:lvl w:ilvl="0">
      <w:start w:val="1"/>
      <w:numFmt w:val="decimal"/>
      <w:pStyle w:val="NumBullet1"/>
      <w:lvlText w:val="%1."/>
      <w:lvlJc w:val="left"/>
      <w:pPr>
        <w:tabs>
          <w:tab w:val="num" w:pos="340"/>
        </w:tabs>
        <w:ind w:left="340" w:hanging="340"/>
      </w:pPr>
      <w:rPr>
        <w:rFonts w:hint="default"/>
        <w:color w:val="D20014" w:themeColor="accent1"/>
      </w:rPr>
    </w:lvl>
    <w:lvl w:ilvl="1">
      <w:start w:val="1"/>
      <w:numFmt w:val="lowerLetter"/>
      <w:pStyle w:val="NumBullet2"/>
      <w:lvlText w:val="%2."/>
      <w:lvlJc w:val="left"/>
      <w:pPr>
        <w:tabs>
          <w:tab w:val="num" w:pos="680"/>
        </w:tabs>
        <w:ind w:left="680" w:hanging="340"/>
      </w:pPr>
      <w:rPr>
        <w:rFonts w:hint="default"/>
        <w:color w:val="D20014" w:themeColor="accent1"/>
      </w:rPr>
    </w:lvl>
    <w:lvl w:ilvl="2">
      <w:start w:val="1"/>
      <w:numFmt w:val="lowerRoman"/>
      <w:pStyle w:val="NumBullet3"/>
      <w:lvlText w:val="%3."/>
      <w:lvlJc w:val="left"/>
      <w:pPr>
        <w:tabs>
          <w:tab w:val="num" w:pos="1021"/>
        </w:tabs>
        <w:ind w:left="1021" w:hanging="341"/>
      </w:pPr>
      <w:rPr>
        <w:rFonts w:hint="default"/>
        <w:color w:val="D2001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D20014" w:themeColor="accent1"/>
      </w:rPr>
    </w:lvl>
    <w:lvl w:ilvl="2">
      <w:numFmt w:val="bullet"/>
      <w:lvlText w:val="–"/>
      <w:lvlJc w:val="left"/>
      <w:pPr>
        <w:tabs>
          <w:tab w:val="num" w:pos="1021"/>
        </w:tabs>
        <w:ind w:left="1021" w:hanging="341"/>
      </w:pPr>
      <w:rPr>
        <w:rFonts w:hint="default"/>
        <w:color w:val="D2001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1588072903">
    <w:abstractNumId w:val="4"/>
  </w:num>
  <w:num w:numId="2" w16cid:durableId="1813911173">
    <w:abstractNumId w:val="12"/>
  </w:num>
  <w:num w:numId="3" w16cid:durableId="542638403">
    <w:abstractNumId w:val="0"/>
  </w:num>
  <w:num w:numId="4" w16cid:durableId="473260912">
    <w:abstractNumId w:val="6"/>
  </w:num>
  <w:num w:numId="5" w16cid:durableId="1452555076">
    <w:abstractNumId w:val="5"/>
  </w:num>
  <w:num w:numId="6" w16cid:durableId="548764772">
    <w:abstractNumId w:val="9"/>
  </w:num>
  <w:num w:numId="7" w16cid:durableId="1103571942">
    <w:abstractNumId w:val="8"/>
  </w:num>
  <w:num w:numId="8" w16cid:durableId="2012483511">
    <w:abstractNumId w:val="7"/>
  </w:num>
  <w:num w:numId="9" w16cid:durableId="1129473767">
    <w:abstractNumId w:val="10"/>
  </w:num>
  <w:num w:numId="10" w16cid:durableId="445120908">
    <w:abstractNumId w:val="13"/>
  </w:num>
  <w:num w:numId="11" w16cid:durableId="1235508900">
    <w:abstractNumId w:val="2"/>
  </w:num>
  <w:num w:numId="12" w16cid:durableId="229729638">
    <w:abstractNumId w:val="1"/>
  </w:num>
  <w:num w:numId="13" w16cid:durableId="527064095">
    <w:abstractNumId w:val="3"/>
  </w:num>
  <w:num w:numId="14" w16cid:durableId="10552028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attachedTemplate r:id="rId1"/>
  <w:defaultTabStop w:val="720"/>
  <w:hyphenationZone w:val="425"/>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AB6"/>
    <w:rsid w:val="00025B57"/>
    <w:rsid w:val="0005058E"/>
    <w:rsid w:val="00056202"/>
    <w:rsid w:val="0007797F"/>
    <w:rsid w:val="00087416"/>
    <w:rsid w:val="000955BD"/>
    <w:rsid w:val="000A019E"/>
    <w:rsid w:val="000A38BE"/>
    <w:rsid w:val="000A4A46"/>
    <w:rsid w:val="000C797D"/>
    <w:rsid w:val="000D64A1"/>
    <w:rsid w:val="000E1E22"/>
    <w:rsid w:val="000F6FB3"/>
    <w:rsid w:val="000F77A9"/>
    <w:rsid w:val="00111506"/>
    <w:rsid w:val="0012364F"/>
    <w:rsid w:val="00134267"/>
    <w:rsid w:val="001677BD"/>
    <w:rsid w:val="00186653"/>
    <w:rsid w:val="00194660"/>
    <w:rsid w:val="001A6D90"/>
    <w:rsid w:val="001C7D1D"/>
    <w:rsid w:val="001D4564"/>
    <w:rsid w:val="00242BA4"/>
    <w:rsid w:val="002613BB"/>
    <w:rsid w:val="0029321E"/>
    <w:rsid w:val="00340BBF"/>
    <w:rsid w:val="0037448C"/>
    <w:rsid w:val="00380979"/>
    <w:rsid w:val="003B0ECC"/>
    <w:rsid w:val="003C4F73"/>
    <w:rsid w:val="003E5DC9"/>
    <w:rsid w:val="003E6136"/>
    <w:rsid w:val="003F3187"/>
    <w:rsid w:val="003F4D21"/>
    <w:rsid w:val="00404B5F"/>
    <w:rsid w:val="0040553F"/>
    <w:rsid w:val="004148B8"/>
    <w:rsid w:val="00425464"/>
    <w:rsid w:val="00426DE2"/>
    <w:rsid w:val="004473F5"/>
    <w:rsid w:val="004600AC"/>
    <w:rsid w:val="004603A6"/>
    <w:rsid w:val="004644A6"/>
    <w:rsid w:val="004665FA"/>
    <w:rsid w:val="0047275E"/>
    <w:rsid w:val="00481286"/>
    <w:rsid w:val="00496742"/>
    <w:rsid w:val="004A0CE4"/>
    <w:rsid w:val="004D7DF7"/>
    <w:rsid w:val="004F432C"/>
    <w:rsid w:val="004F72D1"/>
    <w:rsid w:val="00520F8F"/>
    <w:rsid w:val="00523A6A"/>
    <w:rsid w:val="00544DF9"/>
    <w:rsid w:val="005462C2"/>
    <w:rsid w:val="00555E73"/>
    <w:rsid w:val="00584578"/>
    <w:rsid w:val="00585CC1"/>
    <w:rsid w:val="00586C04"/>
    <w:rsid w:val="00594BF4"/>
    <w:rsid w:val="005B150C"/>
    <w:rsid w:val="005B2653"/>
    <w:rsid w:val="005C042C"/>
    <w:rsid w:val="005E2367"/>
    <w:rsid w:val="005E43DA"/>
    <w:rsid w:val="006235C3"/>
    <w:rsid w:val="00635A29"/>
    <w:rsid w:val="006531F8"/>
    <w:rsid w:val="0065671D"/>
    <w:rsid w:val="0065785E"/>
    <w:rsid w:val="00665732"/>
    <w:rsid w:val="006875A8"/>
    <w:rsid w:val="00697E48"/>
    <w:rsid w:val="006D5A58"/>
    <w:rsid w:val="006D604B"/>
    <w:rsid w:val="006E1F6E"/>
    <w:rsid w:val="00704C57"/>
    <w:rsid w:val="00715F98"/>
    <w:rsid w:val="007164C5"/>
    <w:rsid w:val="00725905"/>
    <w:rsid w:val="00743002"/>
    <w:rsid w:val="00746BC4"/>
    <w:rsid w:val="00776403"/>
    <w:rsid w:val="007A24CA"/>
    <w:rsid w:val="007A25AD"/>
    <w:rsid w:val="007B0609"/>
    <w:rsid w:val="00833BED"/>
    <w:rsid w:val="00854922"/>
    <w:rsid w:val="008804E1"/>
    <w:rsid w:val="00885D99"/>
    <w:rsid w:val="00897EF1"/>
    <w:rsid w:val="008B0644"/>
    <w:rsid w:val="008C7B1A"/>
    <w:rsid w:val="008E2660"/>
    <w:rsid w:val="008F4C95"/>
    <w:rsid w:val="00917964"/>
    <w:rsid w:val="00920327"/>
    <w:rsid w:val="00923C10"/>
    <w:rsid w:val="009322DD"/>
    <w:rsid w:val="00943BD0"/>
    <w:rsid w:val="00960DA4"/>
    <w:rsid w:val="00963FF4"/>
    <w:rsid w:val="009C6B56"/>
    <w:rsid w:val="009D7EA1"/>
    <w:rsid w:val="009E095B"/>
    <w:rsid w:val="009E35A7"/>
    <w:rsid w:val="009E4A62"/>
    <w:rsid w:val="00A501D8"/>
    <w:rsid w:val="00A52E30"/>
    <w:rsid w:val="00A543E2"/>
    <w:rsid w:val="00A54E7C"/>
    <w:rsid w:val="00A61755"/>
    <w:rsid w:val="00A65DB6"/>
    <w:rsid w:val="00A82146"/>
    <w:rsid w:val="00AC2F6A"/>
    <w:rsid w:val="00AD054A"/>
    <w:rsid w:val="00AE05ED"/>
    <w:rsid w:val="00AF31DC"/>
    <w:rsid w:val="00AF7975"/>
    <w:rsid w:val="00B12558"/>
    <w:rsid w:val="00B13A76"/>
    <w:rsid w:val="00B14D52"/>
    <w:rsid w:val="00B1691E"/>
    <w:rsid w:val="00B22AAF"/>
    <w:rsid w:val="00B75EF0"/>
    <w:rsid w:val="00BC345B"/>
    <w:rsid w:val="00C16CB5"/>
    <w:rsid w:val="00C27193"/>
    <w:rsid w:val="00C75D94"/>
    <w:rsid w:val="00C94043"/>
    <w:rsid w:val="00CA5458"/>
    <w:rsid w:val="00CA6BFB"/>
    <w:rsid w:val="00CC0EAF"/>
    <w:rsid w:val="00CD3015"/>
    <w:rsid w:val="00CD5627"/>
    <w:rsid w:val="00CD7308"/>
    <w:rsid w:val="00CE181D"/>
    <w:rsid w:val="00CE3FFE"/>
    <w:rsid w:val="00CE7527"/>
    <w:rsid w:val="00CF2435"/>
    <w:rsid w:val="00D24DCF"/>
    <w:rsid w:val="00D32591"/>
    <w:rsid w:val="00D3735C"/>
    <w:rsid w:val="00D37D7E"/>
    <w:rsid w:val="00D63AB6"/>
    <w:rsid w:val="00D70764"/>
    <w:rsid w:val="00D725A2"/>
    <w:rsid w:val="00D759E9"/>
    <w:rsid w:val="00D92459"/>
    <w:rsid w:val="00D95D15"/>
    <w:rsid w:val="00DC4577"/>
    <w:rsid w:val="00DE151D"/>
    <w:rsid w:val="00DE4078"/>
    <w:rsid w:val="00E326C2"/>
    <w:rsid w:val="00E32C18"/>
    <w:rsid w:val="00E34DE5"/>
    <w:rsid w:val="00E463F0"/>
    <w:rsid w:val="00E47588"/>
    <w:rsid w:val="00E61685"/>
    <w:rsid w:val="00E70B2C"/>
    <w:rsid w:val="00E76BCE"/>
    <w:rsid w:val="00EB0F4A"/>
    <w:rsid w:val="00EC1E8C"/>
    <w:rsid w:val="00F121F1"/>
    <w:rsid w:val="00F26D5B"/>
    <w:rsid w:val="00F35BAC"/>
    <w:rsid w:val="00F66FAD"/>
    <w:rsid w:val="00F84CF4"/>
    <w:rsid w:val="00FA5445"/>
    <w:rsid w:val="00FB2A97"/>
    <w:rsid w:val="00FB2AAF"/>
    <w:rsid w:val="00FB588F"/>
    <w:rsid w:val="00FC0290"/>
    <w:rsid w:val="00FC44D9"/>
    <w:rsid w:val="00FD3FB1"/>
    <w:rsid w:val="00FD526B"/>
    <w:rsid w:val="00FE2B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2B91F8E"/>
  <w15:docId w15:val="{E59F0229-DF58-4338-8196-9F57D34F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1"/>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DE5"/>
  </w:style>
  <w:style w:type="paragraph" w:styleId="Heading1">
    <w:name w:val="heading 1"/>
    <w:basedOn w:val="Normal"/>
    <w:next w:val="Normal"/>
    <w:link w:val="Heading1Char"/>
    <w:uiPriority w:val="9"/>
    <w:qFormat/>
    <w:rsid w:val="00D3735C"/>
    <w:pPr>
      <w:keepNext/>
      <w:keepLines/>
      <w:spacing w:before="360"/>
      <w:outlineLvl w:val="0"/>
    </w:pPr>
    <w:rPr>
      <w:rFonts w:asciiTheme="majorHAnsi" w:eastAsiaTheme="majorEastAsia" w:hAnsiTheme="majorHAnsi" w:cstheme="majorBidi"/>
      <w:b/>
      <w:color w:val="D20014"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rsid w:val="00E34DE5"/>
    <w:pPr>
      <w:spacing w:before="0"/>
    </w:pPr>
    <w:rPr>
      <w:color w:val="636669" w:themeColor="text2"/>
      <w:sz w:val="16"/>
    </w:rPr>
  </w:style>
  <w:style w:type="character" w:customStyle="1" w:styleId="FooterChar">
    <w:name w:val="Footer Char"/>
    <w:basedOn w:val="DefaultParagraphFont"/>
    <w:link w:val="Footer"/>
    <w:uiPriority w:val="99"/>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FF4B5B" w:themeColor="accent1" w:themeTint="99"/>
        <w:left w:val="single" w:sz="4" w:space="0" w:color="FF4B5B" w:themeColor="accent1" w:themeTint="99"/>
        <w:bottom w:val="single" w:sz="4" w:space="0" w:color="FF4B5B" w:themeColor="accent1" w:themeTint="99"/>
        <w:right w:val="single" w:sz="4" w:space="0" w:color="FF4B5B" w:themeColor="accent1" w:themeTint="99"/>
        <w:insideH w:val="single" w:sz="4" w:space="0" w:color="FF4B5B" w:themeColor="accent1" w:themeTint="99"/>
        <w:insideV w:val="single" w:sz="4" w:space="0" w:color="FF4B5B" w:themeColor="accent1" w:themeTint="99"/>
      </w:tblBorders>
    </w:tblPr>
    <w:tblStylePr w:type="firstRow">
      <w:rPr>
        <w:b/>
        <w:bCs/>
        <w:color w:val="FFFFFF" w:themeColor="background1"/>
      </w:rPr>
      <w:tblPr/>
      <w:trPr>
        <w:tblHeader/>
      </w:trPr>
      <w:tcPr>
        <w:tcBorders>
          <w:top w:val="single" w:sz="4" w:space="0" w:color="D20014" w:themeColor="accent1"/>
          <w:left w:val="single" w:sz="4" w:space="0" w:color="D20014" w:themeColor="accent1"/>
          <w:bottom w:val="single" w:sz="4" w:space="0" w:color="D20014" w:themeColor="accent1"/>
          <w:right w:val="single" w:sz="4" w:space="0" w:color="D20014" w:themeColor="accent1"/>
          <w:insideH w:val="nil"/>
          <w:insideV w:val="nil"/>
        </w:tcBorders>
        <w:shd w:val="clear" w:color="auto" w:fill="D20014" w:themeFill="accent1"/>
      </w:tcPr>
    </w:tblStylePr>
    <w:tblStylePr w:type="lastRow">
      <w:rPr>
        <w:b/>
        <w:bCs/>
      </w:rPr>
      <w:tblPr/>
      <w:tcPr>
        <w:tcBorders>
          <w:top w:val="double" w:sz="4" w:space="0" w:color="D20014" w:themeColor="accent1"/>
        </w:tcBorders>
      </w:tcPr>
    </w:tblStylePr>
    <w:tblStylePr w:type="firstCol">
      <w:rPr>
        <w:b/>
        <w:bCs/>
      </w:rPr>
    </w:tblStylePr>
    <w:tblStylePr w:type="lastCol">
      <w:rPr>
        <w:b/>
        <w:bCs/>
      </w:rPr>
    </w:tblStylePr>
    <w:tblStylePr w:type="band1Vert">
      <w:tblPr/>
      <w:tcPr>
        <w:shd w:val="clear" w:color="auto" w:fill="FFC3C8" w:themeFill="accent1" w:themeFillTint="33"/>
      </w:tcPr>
    </w:tblStylePr>
    <w:tblStylePr w:type="band1Horz">
      <w:tblPr/>
      <w:tcPr>
        <w:shd w:val="clear" w:color="auto" w:fill="FFC3C8" w:themeFill="accent1" w:themeFillTint="33"/>
      </w:tcPr>
    </w:tblStylePr>
  </w:style>
  <w:style w:type="character" w:styleId="FollowedHyperlink">
    <w:name w:val="FollowedHyperlink"/>
    <w:basedOn w:val="DefaultParagraphFont"/>
    <w:uiPriority w:val="99"/>
    <w:semiHidden/>
    <w:rsid w:val="00743002"/>
    <w:rPr>
      <w:color w:val="636669" w:themeColor="accent5"/>
      <w:u w:val="none"/>
    </w:rPr>
  </w:style>
  <w:style w:type="character" w:customStyle="1" w:styleId="Heading1Char">
    <w:name w:val="Heading 1 Char"/>
    <w:basedOn w:val="DefaultParagraphFont"/>
    <w:link w:val="Heading1"/>
    <w:uiPriority w:val="9"/>
    <w:rsid w:val="00D3735C"/>
    <w:rPr>
      <w:rFonts w:asciiTheme="majorHAnsi" w:eastAsiaTheme="majorEastAsia" w:hAnsiTheme="majorHAnsi" w:cstheme="majorBidi"/>
      <w:b/>
      <w:color w:val="D20014"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5462C2"/>
    <w:pPr>
      <w:numPr>
        <w:numId w:val="1"/>
      </w:numPr>
      <w:spacing w:before="120"/>
    </w:pPr>
    <w:rPr>
      <w:rFonts w:eastAsia="Calibri" w:cs="Arial"/>
    </w:rPr>
  </w:style>
  <w:style w:type="paragraph" w:customStyle="1" w:styleId="Bullet2">
    <w:name w:val="Bullet2"/>
    <w:basedOn w:val="Normal"/>
    <w:uiPriority w:val="1"/>
    <w:rsid w:val="005462C2"/>
    <w:pPr>
      <w:numPr>
        <w:ilvl w:val="1"/>
        <w:numId w:val="1"/>
      </w:numPr>
      <w:spacing w:before="120"/>
    </w:pPr>
    <w:rPr>
      <w:rFonts w:cs="Arial"/>
    </w:rPr>
  </w:style>
  <w:style w:type="paragraph" w:customStyle="1" w:styleId="Bullet3">
    <w:name w:val="Bullet3"/>
    <w:basedOn w:val="Normal"/>
    <w:uiPriority w:val="1"/>
    <w:rsid w:val="005462C2"/>
    <w:pPr>
      <w:numPr>
        <w:ilvl w:val="2"/>
        <w:numId w:val="1"/>
      </w:numPr>
      <w:spacing w:before="120"/>
    </w:pPr>
    <w:rPr>
      <w:rFonts w:cs="Arial"/>
    </w:rPr>
  </w:style>
  <w:style w:type="paragraph" w:customStyle="1" w:styleId="NumBullet1">
    <w:name w:val="NumBullet1"/>
    <w:basedOn w:val="Normal"/>
    <w:uiPriority w:val="1"/>
    <w:qFormat/>
    <w:rsid w:val="000A019E"/>
    <w:pPr>
      <w:numPr>
        <w:numId w:val="2"/>
      </w:numPr>
      <w:spacing w:before="120"/>
    </w:pPr>
    <w:rPr>
      <w:rFonts w:cs="Arial"/>
    </w:rPr>
  </w:style>
  <w:style w:type="paragraph" w:customStyle="1" w:styleId="NumBullet2">
    <w:name w:val="NumBullet2"/>
    <w:basedOn w:val="Normal"/>
    <w:uiPriority w:val="1"/>
    <w:rsid w:val="000A019E"/>
    <w:pPr>
      <w:numPr>
        <w:ilvl w:val="1"/>
        <w:numId w:val="2"/>
      </w:numPr>
      <w:spacing w:before="120"/>
    </w:pPr>
    <w:rPr>
      <w:rFonts w:cs="Arial"/>
    </w:rPr>
  </w:style>
  <w:style w:type="paragraph" w:customStyle="1" w:styleId="NumBullet3">
    <w:name w:val="NumBullet3"/>
    <w:basedOn w:val="Normal"/>
    <w:uiPriority w:val="1"/>
    <w:rsid w:val="000A019E"/>
    <w:pPr>
      <w:numPr>
        <w:ilvl w:val="2"/>
        <w:numId w:val="2"/>
      </w:numPr>
      <w:spacing w:before="120"/>
      <w:ind w:left="1020" w:hanging="340"/>
      <w:jc w:val="both"/>
    </w:pPr>
    <w:rPr>
      <w:rFonts w:cs="Arial"/>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paragraph" w:styleId="CommentText">
    <w:name w:val="annotation text"/>
    <w:basedOn w:val="Normal"/>
    <w:link w:val="CommentTextChar"/>
    <w:uiPriority w:val="99"/>
    <w:unhideWhenUsed/>
    <w:rsid w:val="00AE05ED"/>
    <w:rPr>
      <w:rFonts w:cstheme="minorBidi"/>
    </w:rPr>
  </w:style>
  <w:style w:type="character" w:customStyle="1" w:styleId="CommentTextChar">
    <w:name w:val="Comment Text Char"/>
    <w:basedOn w:val="DefaultParagraphFont"/>
    <w:link w:val="CommentText"/>
    <w:uiPriority w:val="99"/>
    <w:rsid w:val="00AE05ED"/>
    <w:rPr>
      <w:rFonts w:cstheme="minorBidi"/>
    </w:rPr>
  </w:style>
  <w:style w:type="character" w:customStyle="1" w:styleId="UnresolvedMention1">
    <w:name w:val="Unresolved Mention1"/>
    <w:basedOn w:val="DefaultParagraphFont"/>
    <w:uiPriority w:val="99"/>
    <w:semiHidden/>
    <w:unhideWhenUsed/>
    <w:rsid w:val="00885D99"/>
    <w:rPr>
      <w:color w:val="605E5C"/>
      <w:shd w:val="clear" w:color="auto" w:fill="E1DFDD"/>
    </w:rPr>
  </w:style>
  <w:style w:type="character" w:styleId="CommentReference">
    <w:name w:val="annotation reference"/>
    <w:basedOn w:val="DefaultParagraphFont"/>
    <w:uiPriority w:val="99"/>
    <w:semiHidden/>
    <w:unhideWhenUsed/>
    <w:rsid w:val="00D24DCF"/>
    <w:rPr>
      <w:sz w:val="16"/>
      <w:szCs w:val="16"/>
    </w:rPr>
  </w:style>
  <w:style w:type="paragraph" w:styleId="CommentSubject">
    <w:name w:val="annotation subject"/>
    <w:basedOn w:val="CommentText"/>
    <w:next w:val="CommentText"/>
    <w:link w:val="CommentSubjectChar"/>
    <w:uiPriority w:val="99"/>
    <w:semiHidden/>
    <w:unhideWhenUsed/>
    <w:rsid w:val="00D24DCF"/>
    <w:rPr>
      <w:rFonts w:cs="Times New Roman"/>
      <w:b/>
      <w:bCs/>
    </w:rPr>
  </w:style>
  <w:style w:type="character" w:customStyle="1" w:styleId="CommentSubjectChar">
    <w:name w:val="Comment Subject Char"/>
    <w:basedOn w:val="CommentTextChar"/>
    <w:link w:val="CommentSubject"/>
    <w:uiPriority w:val="99"/>
    <w:semiHidden/>
    <w:rsid w:val="00D24DCF"/>
    <w:rPr>
      <w:rFonts w:cstheme="minorBidi"/>
      <w:b/>
      <w:bCs/>
    </w:rPr>
  </w:style>
  <w:style w:type="paragraph" w:styleId="Revision">
    <w:name w:val="Revision"/>
    <w:hidden/>
    <w:uiPriority w:val="99"/>
    <w:semiHidden/>
    <w:rsid w:val="00FA5445"/>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812482446">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ckwool.com/sk/vyhraj-izolaciu-z-kamennej-vlny-ROCKWOO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ckwool.s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ckwool.com/sk/vyhraj-izolaciu-z-kamennej-vlny-ROCKWOO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cdn.rockwool.com/syssiteassets/rw-sk/dokumenty/cenniky-a-katalogy/rockwool-katalog-cennik-sk.pdf?f=20240301072758&amp;_gl=1*sknqhz*_up*MQ..*_ga*MTk0NzA5MjgwMi4xNzEwOTIyOTAy*_ga_5BKPR696T6*MTcxMDkyMjkwMS4xLjEuMTcxMDkyMjkwNi4wLjAuM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ockwool.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linak\AppData\Local\Temp\Temp2_ROCKWOOL%20Building%20Insulation%20-%20Word%20templates.zip\ROCKWOOL%20Building%20Insulation%20-%20Word%20templates\01%20ROCKWOOL_Building_Insulation_A4_general_template.dotx" TargetMode="External"/></Relationships>
</file>

<file path=word/theme/theme1.xml><?xml version="1.0" encoding="utf-8"?>
<a:theme xmlns:a="http://schemas.openxmlformats.org/drawingml/2006/main" name="Office Theme">
  <a:themeElements>
    <a:clrScheme name="Rockwool colour palette">
      <a:dk1>
        <a:srgbClr val="000000"/>
      </a:dk1>
      <a:lt1>
        <a:srgbClr val="FFFFFF"/>
      </a:lt1>
      <a:dk2>
        <a:srgbClr val="636669"/>
      </a:dk2>
      <a:lt2>
        <a:srgbClr val="D1D3D4"/>
      </a:lt2>
      <a:accent1>
        <a:srgbClr val="D20014"/>
      </a:accent1>
      <a:accent2>
        <a:srgbClr val="0097A9"/>
      </a:accent2>
      <a:accent3>
        <a:srgbClr val="939300"/>
      </a:accent3>
      <a:accent4>
        <a:srgbClr val="A76389"/>
      </a:accent4>
      <a:accent5>
        <a:srgbClr val="636669"/>
      </a:accent5>
      <a:accent6>
        <a:srgbClr val="FFFFFF"/>
      </a:accent6>
      <a:hlink>
        <a:srgbClr val="000000"/>
      </a:hlink>
      <a:folHlink>
        <a:srgbClr val="63666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F9078E-1677-4C4E-AD6F-853B97A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ROCKWOOL_Building_Insulation_A4_general_template</Template>
  <TotalTime>0</TotalTime>
  <Pages>5</Pages>
  <Words>2296</Words>
  <Characters>13550</Characters>
  <Application>Microsoft Office Word</Application>
  <DocSecurity>4</DocSecurity>
  <Lines>112</Lines>
  <Paragraphs>31</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Rockwool_template</vt:lpstr>
      <vt:lpstr>Rockwool_template</vt:lpstr>
      <vt:lpstr>Rockwool_template</vt:lpstr>
    </vt:vector>
  </TitlesOfParts>
  <Company>ROCKWOOL Group</Company>
  <LinksUpToDate>false</LinksUpToDate>
  <CharactersWithSpaces>15815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Eva Habrnálová</dc:creator>
  <cp:lastModifiedBy>Eva Habrnálová</cp:lastModifiedBy>
  <cp:revision>2</cp:revision>
  <cp:lastPrinted>2022-03-31T14:13:00Z</cp:lastPrinted>
  <dcterms:created xsi:type="dcterms:W3CDTF">2024-04-19T11:18:00Z</dcterms:created>
  <dcterms:modified xsi:type="dcterms:W3CDTF">2024-04-19T11:18:00Z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ies>
</file>